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BE2D80" w14:textId="112071F6" w:rsidR="00E85CFB" w:rsidRPr="001E0154" w:rsidRDefault="00E75E55" w:rsidP="470B7978">
      <w:pPr>
        <w:jc w:val="center"/>
        <w:rPr>
          <w:rFonts w:cstheme="minorHAnsi"/>
        </w:rPr>
      </w:pPr>
      <w:bookmarkStart w:id="0" w:name="_Hlk161320027"/>
      <w:r w:rsidRPr="001E0154">
        <w:rPr>
          <w:rFonts w:cstheme="minorHAnsi"/>
          <w:noProof/>
        </w:rPr>
        <w:drawing>
          <wp:anchor distT="0" distB="0" distL="114300" distR="114300" simplePos="0" relativeHeight="251658240" behindDoc="1" locked="0" layoutInCell="1" allowOverlap="1" wp14:anchorId="5D414F37" wp14:editId="0D93AC36">
            <wp:simplePos x="0" y="0"/>
            <wp:positionH relativeFrom="column">
              <wp:posOffset>-355600</wp:posOffset>
            </wp:positionH>
            <wp:positionV relativeFrom="paragraph">
              <wp:posOffset>0</wp:posOffset>
            </wp:positionV>
            <wp:extent cx="1196340" cy="667385"/>
            <wp:effectExtent l="0" t="0" r="3810" b="0"/>
            <wp:wrapTight wrapText="bothSides">
              <wp:wrapPolygon edited="0">
                <wp:start x="0" y="0"/>
                <wp:lineTo x="0" y="20963"/>
                <wp:lineTo x="21325" y="20963"/>
                <wp:lineTo x="21325"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34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154">
        <w:rPr>
          <w:rFonts w:cstheme="minorHAnsi"/>
          <w:noProof/>
        </w:rPr>
        <w:drawing>
          <wp:anchor distT="0" distB="0" distL="114300" distR="114300" simplePos="0" relativeHeight="251659264" behindDoc="1" locked="0" layoutInCell="1" allowOverlap="1" wp14:anchorId="22562CBE" wp14:editId="24C0A556">
            <wp:simplePos x="0" y="0"/>
            <wp:positionH relativeFrom="margin">
              <wp:posOffset>4906010</wp:posOffset>
            </wp:positionH>
            <wp:positionV relativeFrom="paragraph">
              <wp:posOffset>6350</wp:posOffset>
            </wp:positionV>
            <wp:extent cx="609600" cy="609600"/>
            <wp:effectExtent l="0" t="0" r="0" b="0"/>
            <wp:wrapTight wrapText="bothSides">
              <wp:wrapPolygon edited="0">
                <wp:start x="6750" y="0"/>
                <wp:lineTo x="2700" y="2700"/>
                <wp:lineTo x="0" y="6750"/>
                <wp:lineTo x="0" y="14850"/>
                <wp:lineTo x="6075" y="19575"/>
                <wp:lineTo x="10800" y="20925"/>
                <wp:lineTo x="16875" y="20925"/>
                <wp:lineTo x="18225" y="19575"/>
                <wp:lineTo x="20925" y="14175"/>
                <wp:lineTo x="20925" y="7425"/>
                <wp:lineTo x="17550" y="2700"/>
                <wp:lineTo x="13500" y="0"/>
                <wp:lineTo x="675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9E46FCC" w14:textId="6C3BFAAB" w:rsidR="00E85CFB" w:rsidRPr="004C4C26" w:rsidRDefault="00E26432" w:rsidP="00E26432">
      <w:pPr>
        <w:ind w:left="720"/>
        <w:jc w:val="center"/>
        <w:rPr>
          <w:rFonts w:cstheme="minorHAnsi"/>
          <w:b/>
          <w:sz w:val="40"/>
          <w:szCs w:val="40"/>
        </w:rPr>
      </w:pPr>
      <w:r w:rsidRPr="004C4C26">
        <w:rPr>
          <w:rFonts w:cstheme="minorHAnsi"/>
          <w:b/>
          <w:sz w:val="40"/>
          <w:szCs w:val="40"/>
        </w:rPr>
        <w:t>S</w:t>
      </w:r>
      <w:r w:rsidR="00E85CFB" w:rsidRPr="004C4C26">
        <w:rPr>
          <w:rFonts w:cstheme="minorHAnsi"/>
          <w:b/>
          <w:sz w:val="40"/>
          <w:szCs w:val="40"/>
        </w:rPr>
        <w:t>upporting Communities Fund</w:t>
      </w:r>
      <w:r w:rsidR="00BC4C31" w:rsidRPr="004C4C26">
        <w:rPr>
          <w:rFonts w:cstheme="minorHAnsi"/>
          <w:b/>
          <w:sz w:val="40"/>
          <w:szCs w:val="40"/>
        </w:rPr>
        <w:t xml:space="preserve"> 20</w:t>
      </w:r>
      <w:r w:rsidR="0063315B" w:rsidRPr="004C4C26">
        <w:rPr>
          <w:rFonts w:cstheme="minorHAnsi"/>
          <w:b/>
          <w:sz w:val="40"/>
          <w:szCs w:val="40"/>
        </w:rPr>
        <w:t>2</w:t>
      </w:r>
      <w:r w:rsidR="004C4C26" w:rsidRPr="004C4C26">
        <w:rPr>
          <w:rFonts w:cstheme="minorHAnsi"/>
          <w:b/>
          <w:sz w:val="40"/>
          <w:szCs w:val="40"/>
        </w:rPr>
        <w:t>4</w:t>
      </w:r>
    </w:p>
    <w:p w14:paraId="57344264" w14:textId="43F5FD95" w:rsidR="00742434" w:rsidRPr="000656EB" w:rsidRDefault="00E85CFB" w:rsidP="00742434">
      <w:pPr>
        <w:jc w:val="center"/>
        <w:rPr>
          <w:rFonts w:cstheme="minorHAnsi"/>
          <w:color w:val="000000" w:themeColor="text1"/>
          <w:sz w:val="18"/>
          <w:szCs w:val="18"/>
        </w:rPr>
      </w:pPr>
      <w:r w:rsidRPr="000656EB">
        <w:rPr>
          <w:rFonts w:cstheme="minorHAnsi"/>
          <w:b/>
          <w:color w:val="000000" w:themeColor="text1"/>
          <w:sz w:val="36"/>
          <w:szCs w:val="36"/>
        </w:rPr>
        <w:t xml:space="preserve">Guidance </w:t>
      </w:r>
      <w:r w:rsidR="00E75E55">
        <w:rPr>
          <w:rFonts w:cstheme="minorHAnsi"/>
          <w:b/>
          <w:color w:val="000000" w:themeColor="text1"/>
          <w:sz w:val="36"/>
          <w:szCs w:val="36"/>
        </w:rPr>
        <w:t>n</w:t>
      </w:r>
      <w:r w:rsidRPr="000656EB">
        <w:rPr>
          <w:rFonts w:cstheme="minorHAnsi"/>
          <w:b/>
          <w:color w:val="000000" w:themeColor="text1"/>
          <w:sz w:val="36"/>
          <w:szCs w:val="36"/>
        </w:rPr>
        <w:t>otes</w:t>
      </w:r>
    </w:p>
    <w:p w14:paraId="1C010A28" w14:textId="27DCA860" w:rsidR="00E85CFB" w:rsidRPr="000656EB" w:rsidRDefault="00E85CFB" w:rsidP="00742434">
      <w:pPr>
        <w:rPr>
          <w:rFonts w:cstheme="minorHAnsi"/>
          <w:b/>
          <w:color w:val="000000" w:themeColor="text1"/>
          <w:sz w:val="28"/>
          <w:szCs w:val="20"/>
          <w:u w:val="single"/>
        </w:rPr>
      </w:pPr>
      <w:r w:rsidRPr="000656EB">
        <w:rPr>
          <w:rFonts w:cstheme="minorHAnsi"/>
          <w:b/>
          <w:color w:val="000000" w:themeColor="text1"/>
          <w:sz w:val="28"/>
          <w:szCs w:val="20"/>
          <w:u w:val="single"/>
        </w:rPr>
        <w:t>Introduction</w:t>
      </w:r>
    </w:p>
    <w:p w14:paraId="6EEF714D" w14:textId="6DA3DB41" w:rsidR="002738D5" w:rsidRPr="006101C9" w:rsidRDefault="00E85CFB" w:rsidP="196B8178">
      <w:pPr>
        <w:rPr>
          <w:color w:val="000000" w:themeColor="text1"/>
          <w:sz w:val="24"/>
          <w:szCs w:val="24"/>
        </w:rPr>
      </w:pPr>
      <w:bookmarkStart w:id="1" w:name="_Hlk161320075"/>
      <w:r w:rsidRPr="196B8178">
        <w:rPr>
          <w:color w:val="000000" w:themeColor="text1"/>
          <w:sz w:val="24"/>
          <w:szCs w:val="24"/>
        </w:rPr>
        <w:t xml:space="preserve">The Supporting Communities </w:t>
      </w:r>
      <w:r w:rsidR="002011BB" w:rsidRPr="196B8178">
        <w:rPr>
          <w:color w:val="000000" w:themeColor="text1"/>
          <w:sz w:val="24"/>
          <w:szCs w:val="24"/>
        </w:rPr>
        <w:t>F</w:t>
      </w:r>
      <w:r w:rsidRPr="196B8178">
        <w:rPr>
          <w:color w:val="000000" w:themeColor="text1"/>
          <w:sz w:val="24"/>
          <w:szCs w:val="24"/>
        </w:rPr>
        <w:t xml:space="preserve">und </w:t>
      </w:r>
      <w:r w:rsidR="0063315B" w:rsidRPr="196B8178">
        <w:rPr>
          <w:color w:val="000000" w:themeColor="text1"/>
          <w:sz w:val="24"/>
          <w:szCs w:val="24"/>
        </w:rPr>
        <w:t>is</w:t>
      </w:r>
      <w:r w:rsidRPr="196B8178">
        <w:rPr>
          <w:color w:val="000000" w:themeColor="text1"/>
          <w:sz w:val="24"/>
          <w:szCs w:val="24"/>
        </w:rPr>
        <w:t xml:space="preserve"> a grant </w:t>
      </w:r>
      <w:r w:rsidR="00D07A5F" w:rsidRPr="196B8178">
        <w:rPr>
          <w:color w:val="000000" w:themeColor="text1"/>
          <w:sz w:val="24"/>
          <w:szCs w:val="24"/>
        </w:rPr>
        <w:t xml:space="preserve">established by EHDC </w:t>
      </w:r>
      <w:r w:rsidRPr="196B8178">
        <w:rPr>
          <w:color w:val="000000" w:themeColor="text1"/>
          <w:sz w:val="24"/>
          <w:szCs w:val="24"/>
        </w:rPr>
        <w:t>to support</w:t>
      </w:r>
      <w:r w:rsidR="00D07A5F" w:rsidRPr="196B8178">
        <w:rPr>
          <w:color w:val="000000" w:themeColor="text1"/>
          <w:sz w:val="24"/>
          <w:szCs w:val="24"/>
        </w:rPr>
        <w:t xml:space="preserve"> community and voluntary sector in the District</w:t>
      </w:r>
      <w:r w:rsidRPr="196B8178">
        <w:rPr>
          <w:color w:val="000000" w:themeColor="text1"/>
          <w:sz w:val="24"/>
          <w:szCs w:val="24"/>
        </w:rPr>
        <w:t xml:space="preserve">. </w:t>
      </w:r>
      <w:r w:rsidR="00D07A5F" w:rsidRPr="196B8178">
        <w:rPr>
          <w:color w:val="000000" w:themeColor="text1"/>
          <w:sz w:val="24"/>
          <w:szCs w:val="24"/>
        </w:rPr>
        <w:t>The intention of the fund is to build capacity in the community and voluntary sector and create resilient and sustainable projects and organisations that can support our communities.</w:t>
      </w:r>
    </w:p>
    <w:bookmarkEnd w:id="1"/>
    <w:p w14:paraId="45CCB7C5" w14:textId="53C21279" w:rsidR="002011BB" w:rsidRPr="000656EB" w:rsidRDefault="00393498" w:rsidP="196B8178">
      <w:pPr>
        <w:rPr>
          <w:color w:val="000000" w:themeColor="text1"/>
          <w:sz w:val="24"/>
          <w:szCs w:val="24"/>
        </w:rPr>
      </w:pPr>
      <w:r w:rsidRPr="196B8178">
        <w:rPr>
          <w:color w:val="000000" w:themeColor="text1"/>
          <w:sz w:val="24"/>
          <w:szCs w:val="24"/>
        </w:rPr>
        <w:t xml:space="preserve">At </w:t>
      </w:r>
      <w:r w:rsidR="002738D5" w:rsidRPr="196B8178">
        <w:rPr>
          <w:color w:val="000000" w:themeColor="text1"/>
          <w:sz w:val="24"/>
          <w:szCs w:val="24"/>
        </w:rPr>
        <w:t>E</w:t>
      </w:r>
      <w:r w:rsidRPr="196B8178">
        <w:rPr>
          <w:color w:val="000000" w:themeColor="text1"/>
          <w:sz w:val="24"/>
          <w:szCs w:val="24"/>
        </w:rPr>
        <w:t xml:space="preserve">ast </w:t>
      </w:r>
      <w:r w:rsidR="002738D5" w:rsidRPr="196B8178">
        <w:rPr>
          <w:color w:val="000000" w:themeColor="text1"/>
          <w:sz w:val="24"/>
          <w:szCs w:val="24"/>
        </w:rPr>
        <w:t>H</w:t>
      </w:r>
      <w:r w:rsidRPr="196B8178">
        <w:rPr>
          <w:color w:val="000000" w:themeColor="text1"/>
          <w:sz w:val="24"/>
          <w:szCs w:val="24"/>
        </w:rPr>
        <w:t xml:space="preserve">ampshire </w:t>
      </w:r>
      <w:r w:rsidR="002738D5" w:rsidRPr="196B8178">
        <w:rPr>
          <w:color w:val="000000" w:themeColor="text1"/>
          <w:sz w:val="24"/>
          <w:szCs w:val="24"/>
        </w:rPr>
        <w:t>D</w:t>
      </w:r>
      <w:r w:rsidRPr="196B8178">
        <w:rPr>
          <w:color w:val="000000" w:themeColor="text1"/>
          <w:sz w:val="24"/>
          <w:szCs w:val="24"/>
        </w:rPr>
        <w:t xml:space="preserve">istrict </w:t>
      </w:r>
      <w:r w:rsidR="00EE7FE2" w:rsidRPr="196B8178">
        <w:rPr>
          <w:color w:val="000000" w:themeColor="text1"/>
          <w:sz w:val="24"/>
          <w:szCs w:val="24"/>
        </w:rPr>
        <w:t>Council,</w:t>
      </w:r>
      <w:r w:rsidRPr="196B8178">
        <w:rPr>
          <w:color w:val="000000" w:themeColor="text1"/>
          <w:sz w:val="24"/>
          <w:szCs w:val="24"/>
        </w:rPr>
        <w:t xml:space="preserve"> we are prioritising welfare and well-being because we genuinely want to make a tangible difference</w:t>
      </w:r>
      <w:r w:rsidR="00D07A5F" w:rsidRPr="196B8178">
        <w:rPr>
          <w:color w:val="000000" w:themeColor="text1"/>
          <w:sz w:val="24"/>
          <w:szCs w:val="24"/>
        </w:rPr>
        <w:t xml:space="preserve"> to the welfare of our residents</w:t>
      </w:r>
      <w:r w:rsidRPr="196B8178">
        <w:rPr>
          <w:color w:val="000000" w:themeColor="text1"/>
          <w:sz w:val="24"/>
          <w:szCs w:val="24"/>
        </w:rPr>
        <w:t>.</w:t>
      </w:r>
      <w:r w:rsidR="002738D5" w:rsidRPr="196B8178">
        <w:rPr>
          <w:color w:val="000000" w:themeColor="text1"/>
          <w:sz w:val="24"/>
          <w:szCs w:val="24"/>
        </w:rPr>
        <w:t xml:space="preserve"> </w:t>
      </w:r>
      <w:r w:rsidR="00E85CFB" w:rsidRPr="196B8178">
        <w:rPr>
          <w:color w:val="000000" w:themeColor="text1"/>
          <w:sz w:val="24"/>
          <w:szCs w:val="24"/>
        </w:rPr>
        <w:t xml:space="preserve">This fund has been designed following </w:t>
      </w:r>
      <w:r w:rsidR="002011BB" w:rsidRPr="196B8178">
        <w:rPr>
          <w:color w:val="000000" w:themeColor="text1"/>
          <w:sz w:val="24"/>
          <w:szCs w:val="24"/>
        </w:rPr>
        <w:t xml:space="preserve">consultation with </w:t>
      </w:r>
      <w:r w:rsidR="001D76EA" w:rsidRPr="196B8178">
        <w:rPr>
          <w:color w:val="000000" w:themeColor="text1"/>
          <w:sz w:val="24"/>
          <w:szCs w:val="24"/>
        </w:rPr>
        <w:t>local community organisations</w:t>
      </w:r>
      <w:r w:rsidR="002011BB" w:rsidRPr="196B8178">
        <w:rPr>
          <w:color w:val="000000" w:themeColor="text1"/>
          <w:sz w:val="24"/>
          <w:szCs w:val="24"/>
        </w:rPr>
        <w:t xml:space="preserve"> who expressed a need for both capital and revenue funding streams which are increasingly hard to secure in the voluntary and</w:t>
      </w:r>
      <w:r w:rsidR="006101C9" w:rsidRPr="196B8178">
        <w:rPr>
          <w:color w:val="000000" w:themeColor="text1"/>
          <w:sz w:val="24"/>
          <w:szCs w:val="24"/>
        </w:rPr>
        <w:t xml:space="preserve"> </w:t>
      </w:r>
      <w:r w:rsidR="00D07A5F" w:rsidRPr="196B8178">
        <w:rPr>
          <w:color w:val="000000" w:themeColor="text1"/>
          <w:sz w:val="24"/>
          <w:szCs w:val="24"/>
        </w:rPr>
        <w:t xml:space="preserve">community </w:t>
      </w:r>
      <w:r w:rsidR="002011BB" w:rsidRPr="196B8178">
        <w:rPr>
          <w:color w:val="000000" w:themeColor="text1"/>
          <w:sz w:val="24"/>
          <w:szCs w:val="24"/>
        </w:rPr>
        <w:t xml:space="preserve">sector. </w:t>
      </w:r>
    </w:p>
    <w:p w14:paraId="3EEABB32" w14:textId="53CB911D" w:rsidR="005C344E" w:rsidRDefault="68201F73" w:rsidP="196B8178">
      <w:pPr>
        <w:rPr>
          <w:rFonts w:eastAsiaTheme="minorEastAsia"/>
          <w:color w:val="000000" w:themeColor="text1"/>
          <w:sz w:val="24"/>
          <w:szCs w:val="24"/>
        </w:rPr>
      </w:pPr>
      <w:r w:rsidRPr="4C673A9E">
        <w:rPr>
          <w:b/>
          <w:bCs/>
          <w:color w:val="000000" w:themeColor="text1"/>
          <w:sz w:val="24"/>
          <w:szCs w:val="24"/>
        </w:rPr>
        <w:t>T</w:t>
      </w:r>
      <w:r w:rsidR="002011BB" w:rsidRPr="4C673A9E">
        <w:rPr>
          <w:b/>
          <w:bCs/>
          <w:color w:val="000000" w:themeColor="text1"/>
          <w:sz w:val="24"/>
          <w:szCs w:val="24"/>
        </w:rPr>
        <w:t>he Supporting Communities Fund 20</w:t>
      </w:r>
      <w:r w:rsidR="0063315B" w:rsidRPr="4C673A9E">
        <w:rPr>
          <w:b/>
          <w:bCs/>
          <w:color w:val="000000" w:themeColor="text1"/>
          <w:sz w:val="24"/>
          <w:szCs w:val="24"/>
        </w:rPr>
        <w:t>2</w:t>
      </w:r>
      <w:r w:rsidR="004C4C26" w:rsidRPr="4C673A9E">
        <w:rPr>
          <w:b/>
          <w:bCs/>
          <w:color w:val="000000" w:themeColor="text1"/>
          <w:sz w:val="24"/>
          <w:szCs w:val="24"/>
        </w:rPr>
        <w:t>4</w:t>
      </w:r>
      <w:r w:rsidR="002011BB" w:rsidRPr="4C673A9E">
        <w:rPr>
          <w:b/>
          <w:bCs/>
          <w:color w:val="000000" w:themeColor="text1"/>
          <w:sz w:val="24"/>
          <w:szCs w:val="24"/>
        </w:rPr>
        <w:t xml:space="preserve"> will open for applications on </w:t>
      </w:r>
      <w:r w:rsidR="004C4C26" w:rsidRPr="4C673A9E">
        <w:rPr>
          <w:b/>
          <w:bCs/>
          <w:color w:val="000000" w:themeColor="text1"/>
          <w:sz w:val="24"/>
          <w:szCs w:val="24"/>
        </w:rPr>
        <w:t>Tuesd</w:t>
      </w:r>
      <w:r w:rsidR="290F06FA" w:rsidRPr="4C673A9E">
        <w:rPr>
          <w:b/>
          <w:bCs/>
          <w:color w:val="000000" w:themeColor="text1"/>
          <w:sz w:val="24"/>
          <w:szCs w:val="24"/>
        </w:rPr>
        <w:t xml:space="preserve">ay </w:t>
      </w:r>
      <w:r w:rsidR="004C4C26" w:rsidRPr="4C673A9E">
        <w:rPr>
          <w:b/>
          <w:bCs/>
          <w:color w:val="000000" w:themeColor="text1"/>
          <w:sz w:val="24"/>
          <w:szCs w:val="24"/>
        </w:rPr>
        <w:t>2</w:t>
      </w:r>
      <w:r w:rsidR="002011BB" w:rsidRPr="4C673A9E">
        <w:rPr>
          <w:b/>
          <w:bCs/>
          <w:color w:val="000000" w:themeColor="text1"/>
          <w:sz w:val="24"/>
          <w:szCs w:val="24"/>
        </w:rPr>
        <w:t xml:space="preserve"> April</w:t>
      </w:r>
      <w:r w:rsidR="1C27C8E0" w:rsidRPr="4C673A9E">
        <w:rPr>
          <w:b/>
          <w:bCs/>
          <w:color w:val="000000" w:themeColor="text1"/>
          <w:sz w:val="24"/>
          <w:szCs w:val="24"/>
        </w:rPr>
        <w:t>.</w:t>
      </w:r>
      <w:r w:rsidR="1C27C8E0" w:rsidRPr="4C673A9E">
        <w:rPr>
          <w:rFonts w:eastAsiaTheme="minorEastAsia"/>
          <w:b/>
          <w:bCs/>
          <w:color w:val="000000" w:themeColor="text1"/>
          <w:sz w:val="24"/>
          <w:szCs w:val="24"/>
        </w:rPr>
        <w:t xml:space="preserve"> </w:t>
      </w:r>
      <w:r w:rsidR="1C27C8E0" w:rsidRPr="4C673A9E">
        <w:rPr>
          <w:rFonts w:eastAsiaTheme="minorEastAsia"/>
          <w:color w:val="000000" w:themeColor="text1"/>
          <w:sz w:val="24"/>
          <w:szCs w:val="24"/>
        </w:rPr>
        <w:t>The deadline for the receipt of applications is</w:t>
      </w:r>
      <w:r w:rsidR="6D17189B" w:rsidRPr="4C673A9E">
        <w:rPr>
          <w:rFonts w:eastAsiaTheme="minorEastAsia"/>
          <w:color w:val="000000" w:themeColor="text1"/>
          <w:sz w:val="24"/>
          <w:szCs w:val="24"/>
        </w:rPr>
        <w:t xml:space="preserve"> </w:t>
      </w:r>
      <w:r w:rsidR="00FA1150" w:rsidRPr="4C673A9E">
        <w:rPr>
          <w:rFonts w:eastAsiaTheme="minorEastAsia"/>
          <w:color w:val="000000" w:themeColor="text1"/>
          <w:sz w:val="24"/>
          <w:szCs w:val="24"/>
        </w:rPr>
        <w:t>23:59</w:t>
      </w:r>
      <w:r w:rsidR="00A30F1C" w:rsidRPr="4C673A9E">
        <w:rPr>
          <w:rFonts w:eastAsiaTheme="minorEastAsia"/>
          <w:color w:val="000000" w:themeColor="text1"/>
          <w:sz w:val="24"/>
          <w:szCs w:val="24"/>
        </w:rPr>
        <w:t xml:space="preserve"> </w:t>
      </w:r>
      <w:r w:rsidR="002011BB" w:rsidRPr="4C673A9E">
        <w:rPr>
          <w:rFonts w:eastAsiaTheme="minorEastAsia"/>
          <w:color w:val="000000" w:themeColor="text1"/>
          <w:sz w:val="24"/>
          <w:szCs w:val="24"/>
        </w:rPr>
        <w:t xml:space="preserve">on </w:t>
      </w:r>
      <w:r w:rsidR="004C4C26" w:rsidRPr="4C673A9E">
        <w:rPr>
          <w:rFonts w:eastAsiaTheme="minorEastAsia"/>
          <w:color w:val="000000" w:themeColor="text1"/>
          <w:sz w:val="24"/>
          <w:szCs w:val="24"/>
        </w:rPr>
        <w:t>Tues</w:t>
      </w:r>
      <w:r w:rsidR="4AA785DB" w:rsidRPr="4C673A9E">
        <w:rPr>
          <w:rFonts w:eastAsiaTheme="minorEastAsia"/>
          <w:color w:val="000000" w:themeColor="text1"/>
          <w:sz w:val="24"/>
          <w:szCs w:val="24"/>
        </w:rPr>
        <w:t>day 1</w:t>
      </w:r>
      <w:r w:rsidR="006A50C9" w:rsidRPr="4C673A9E">
        <w:rPr>
          <w:rFonts w:eastAsiaTheme="minorEastAsia"/>
          <w:color w:val="000000" w:themeColor="text1"/>
          <w:sz w:val="24"/>
          <w:szCs w:val="24"/>
        </w:rPr>
        <w:t>4</w:t>
      </w:r>
      <w:r w:rsidR="002011BB" w:rsidRPr="4C673A9E">
        <w:rPr>
          <w:rFonts w:eastAsiaTheme="minorEastAsia"/>
          <w:color w:val="000000" w:themeColor="text1"/>
          <w:sz w:val="24"/>
          <w:szCs w:val="24"/>
        </w:rPr>
        <w:t xml:space="preserve"> May</w:t>
      </w:r>
      <w:r w:rsidR="1C27C8E0" w:rsidRPr="4C673A9E">
        <w:rPr>
          <w:rFonts w:eastAsiaTheme="minorEastAsia"/>
          <w:color w:val="000000" w:themeColor="text1"/>
          <w:sz w:val="24"/>
          <w:szCs w:val="24"/>
        </w:rPr>
        <w:t xml:space="preserve"> 202</w:t>
      </w:r>
      <w:r w:rsidR="004C4C26" w:rsidRPr="4C673A9E">
        <w:rPr>
          <w:rFonts w:eastAsiaTheme="minorEastAsia"/>
          <w:color w:val="000000" w:themeColor="text1"/>
          <w:sz w:val="24"/>
          <w:szCs w:val="24"/>
        </w:rPr>
        <w:t>4</w:t>
      </w:r>
      <w:r w:rsidR="1C27C8E0" w:rsidRPr="4C673A9E">
        <w:rPr>
          <w:rFonts w:eastAsiaTheme="minorEastAsia"/>
          <w:color w:val="000000" w:themeColor="text1"/>
          <w:sz w:val="24"/>
          <w:szCs w:val="24"/>
        </w:rPr>
        <w:t xml:space="preserve">. </w:t>
      </w:r>
    </w:p>
    <w:p w14:paraId="03B4EA6B" w14:textId="4F0E1492" w:rsidR="00FF7E55" w:rsidRPr="00E75E55" w:rsidRDefault="17F35093" w:rsidP="4C673A9E">
      <w:pPr>
        <w:spacing w:line="257" w:lineRule="auto"/>
        <w:rPr>
          <w:rFonts w:ascii="Calibri" w:eastAsia="Calibri" w:hAnsi="Calibri" w:cs="Calibri"/>
          <w:sz w:val="24"/>
          <w:szCs w:val="24"/>
        </w:rPr>
      </w:pPr>
      <w:r w:rsidRPr="00FF7E55">
        <w:rPr>
          <w:rFonts w:ascii="Calibri" w:eastAsia="Calibri" w:hAnsi="Calibri" w:cs="Calibri"/>
          <w:sz w:val="24"/>
          <w:szCs w:val="24"/>
        </w:rPr>
        <w:t xml:space="preserve">This year the SCF funding will be split between the area of Whitehill and Bordon and the rest of the district. The Whitehill and Bordon area includes the wards of Whitehill </w:t>
      </w:r>
      <w:proofErr w:type="spellStart"/>
      <w:r w:rsidRPr="00FF7E55">
        <w:rPr>
          <w:rFonts w:ascii="Calibri" w:eastAsia="Calibri" w:hAnsi="Calibri" w:cs="Calibri"/>
          <w:sz w:val="24"/>
          <w:szCs w:val="24"/>
        </w:rPr>
        <w:t>Hogmoor</w:t>
      </w:r>
      <w:proofErr w:type="spellEnd"/>
      <w:r w:rsidRPr="00FF7E55">
        <w:rPr>
          <w:rFonts w:ascii="Calibri" w:eastAsia="Calibri" w:hAnsi="Calibri" w:cs="Calibri"/>
          <w:sz w:val="24"/>
          <w:szCs w:val="24"/>
        </w:rPr>
        <w:t xml:space="preserve"> &amp; </w:t>
      </w:r>
      <w:proofErr w:type="spellStart"/>
      <w:r w:rsidRPr="00FF7E55">
        <w:rPr>
          <w:rFonts w:ascii="Calibri" w:eastAsia="Calibri" w:hAnsi="Calibri" w:cs="Calibri"/>
          <w:sz w:val="24"/>
          <w:szCs w:val="24"/>
        </w:rPr>
        <w:t>Greatham</w:t>
      </w:r>
      <w:proofErr w:type="spellEnd"/>
      <w:r w:rsidRPr="00FF7E55">
        <w:rPr>
          <w:rFonts w:ascii="Calibri" w:eastAsia="Calibri" w:hAnsi="Calibri" w:cs="Calibri"/>
          <w:sz w:val="24"/>
          <w:szCs w:val="24"/>
        </w:rPr>
        <w:t xml:space="preserve">, Whitehill Chase, Whitehill Pinewood and </w:t>
      </w:r>
      <w:proofErr w:type="spellStart"/>
      <w:r w:rsidRPr="00FF7E55">
        <w:rPr>
          <w:rFonts w:ascii="Calibri" w:eastAsia="Calibri" w:hAnsi="Calibri" w:cs="Calibri"/>
          <w:sz w:val="24"/>
          <w:szCs w:val="24"/>
        </w:rPr>
        <w:t>Lindford</w:t>
      </w:r>
      <w:proofErr w:type="spellEnd"/>
      <w:r w:rsidRPr="00FF7E55">
        <w:rPr>
          <w:rFonts w:ascii="Calibri" w:eastAsia="Calibri" w:hAnsi="Calibri" w:cs="Calibri"/>
          <w:sz w:val="24"/>
          <w:szCs w:val="24"/>
        </w:rPr>
        <w:t xml:space="preserve"> (which are represented by elected Whitehill &amp; Bordon Community Party Councillors). This Whitehill and Bordon area will receive up to one third of the total SCF fund, the remaining </w:t>
      </w:r>
      <w:r w:rsidR="009E24FF">
        <w:rPr>
          <w:rFonts w:ascii="Calibri" w:eastAsia="Calibri" w:hAnsi="Calibri" w:cs="Calibri"/>
          <w:sz w:val="24"/>
          <w:szCs w:val="24"/>
        </w:rPr>
        <w:t>funds</w:t>
      </w:r>
      <w:r w:rsidRPr="00FF7E55">
        <w:rPr>
          <w:rFonts w:ascii="Calibri" w:eastAsia="Calibri" w:hAnsi="Calibri" w:cs="Calibri"/>
          <w:sz w:val="24"/>
          <w:szCs w:val="24"/>
        </w:rPr>
        <w:t xml:space="preserve"> will support projects across the rest of the District.</w:t>
      </w:r>
    </w:p>
    <w:p w14:paraId="6B8304A4" w14:textId="1B7D7B2D" w:rsidR="68EB3AAF" w:rsidRPr="000656EB" w:rsidRDefault="68EB3AAF" w:rsidP="3CAFF570">
      <w:pPr>
        <w:rPr>
          <w:rFonts w:eastAsiaTheme="minorEastAsia" w:cstheme="minorHAnsi"/>
          <w:b/>
          <w:bCs/>
          <w:color w:val="000000" w:themeColor="text1"/>
          <w:sz w:val="28"/>
          <w:szCs w:val="28"/>
          <w:u w:val="single"/>
        </w:rPr>
      </w:pPr>
      <w:r w:rsidRPr="000656EB">
        <w:rPr>
          <w:rFonts w:eastAsiaTheme="minorEastAsia" w:cstheme="minorHAnsi"/>
          <w:b/>
          <w:bCs/>
          <w:color w:val="000000" w:themeColor="text1"/>
          <w:sz w:val="28"/>
          <w:szCs w:val="28"/>
          <w:u w:val="single"/>
        </w:rPr>
        <w:t>Priorities of the fund</w:t>
      </w:r>
      <w:r w:rsidRPr="000656EB">
        <w:rPr>
          <w:rFonts w:eastAsiaTheme="minorEastAsia" w:cstheme="minorHAnsi"/>
          <w:b/>
          <w:bCs/>
          <w:color w:val="000000" w:themeColor="text1"/>
          <w:sz w:val="28"/>
          <w:szCs w:val="28"/>
        </w:rPr>
        <w:t xml:space="preserve"> </w:t>
      </w:r>
    </w:p>
    <w:p w14:paraId="18286A5D" w14:textId="5F325AD1" w:rsidR="3CAFF570" w:rsidRPr="000656EB" w:rsidRDefault="002738D5" w:rsidP="3CAFF570">
      <w:pPr>
        <w:pStyle w:val="NormalWeb"/>
        <w:rPr>
          <w:rFonts w:asciiTheme="minorHAnsi" w:hAnsiTheme="minorHAnsi" w:cstheme="minorHAnsi"/>
          <w:color w:val="000000" w:themeColor="text1"/>
        </w:rPr>
      </w:pPr>
      <w:r w:rsidRPr="000656EB">
        <w:rPr>
          <w:rFonts w:asciiTheme="minorHAnsi" w:hAnsiTheme="minorHAnsi" w:cstheme="minorHAnsi"/>
          <w:color w:val="000000" w:themeColor="text1"/>
        </w:rPr>
        <w:t xml:space="preserve">Applications for the Supporting Communities Fund must be able to demonstrate how they will support the Council in ensuring the ongoing wellbeing of East Hampshire’s residents, improving people’s </w:t>
      </w:r>
      <w:r w:rsidR="00CF3E2F" w:rsidRPr="000656EB">
        <w:rPr>
          <w:rFonts w:asciiTheme="minorHAnsi" w:hAnsiTheme="minorHAnsi" w:cstheme="minorHAnsi"/>
          <w:color w:val="000000" w:themeColor="text1"/>
        </w:rPr>
        <w:t>lives,</w:t>
      </w:r>
      <w:r w:rsidRPr="000656EB">
        <w:rPr>
          <w:rFonts w:asciiTheme="minorHAnsi" w:hAnsiTheme="minorHAnsi" w:cstheme="minorHAnsi"/>
          <w:color w:val="000000" w:themeColor="text1"/>
        </w:rPr>
        <w:t xml:space="preserve"> and improving access to support services to those who are vulnerable.</w:t>
      </w:r>
    </w:p>
    <w:p w14:paraId="73BD1D5D" w14:textId="789130D9" w:rsidR="002738D5" w:rsidRPr="000656EB" w:rsidRDefault="002738D5" w:rsidP="7A19380E">
      <w:pPr>
        <w:pStyle w:val="NormalWeb"/>
        <w:rPr>
          <w:rFonts w:asciiTheme="minorHAnsi" w:hAnsiTheme="minorHAnsi" w:cstheme="minorHAnsi"/>
          <w:color w:val="000000" w:themeColor="text1"/>
        </w:rPr>
      </w:pPr>
      <w:r w:rsidRPr="000656EB">
        <w:rPr>
          <w:rFonts w:asciiTheme="minorHAnsi" w:hAnsiTheme="minorHAnsi" w:cstheme="minorHAnsi"/>
          <w:color w:val="000000" w:themeColor="text1"/>
        </w:rPr>
        <w:t>T</w:t>
      </w:r>
      <w:r w:rsidR="00127E0B" w:rsidRPr="000656EB">
        <w:rPr>
          <w:rFonts w:asciiTheme="minorHAnsi" w:hAnsiTheme="minorHAnsi" w:cstheme="minorHAnsi"/>
          <w:color w:val="000000" w:themeColor="text1"/>
        </w:rPr>
        <w:t xml:space="preserve">here are </w:t>
      </w:r>
      <w:r w:rsidR="58883953" w:rsidRPr="000656EB">
        <w:rPr>
          <w:rFonts w:asciiTheme="minorHAnsi" w:hAnsiTheme="minorHAnsi" w:cstheme="minorHAnsi"/>
          <w:color w:val="000000" w:themeColor="text1"/>
        </w:rPr>
        <w:t>t</w:t>
      </w:r>
      <w:r w:rsidR="0BFC679B" w:rsidRPr="000656EB">
        <w:rPr>
          <w:rFonts w:asciiTheme="minorHAnsi" w:hAnsiTheme="minorHAnsi" w:cstheme="minorHAnsi"/>
          <w:color w:val="000000" w:themeColor="text1"/>
        </w:rPr>
        <w:t>hree</w:t>
      </w:r>
      <w:r w:rsidRPr="000656EB">
        <w:rPr>
          <w:rFonts w:asciiTheme="minorHAnsi" w:hAnsiTheme="minorHAnsi" w:cstheme="minorHAnsi"/>
          <w:color w:val="000000" w:themeColor="text1"/>
        </w:rPr>
        <w:t xml:space="preserve"> outcomes the Council is aiming</w:t>
      </w:r>
      <w:r w:rsidR="00127E0B" w:rsidRPr="000656EB">
        <w:rPr>
          <w:rFonts w:asciiTheme="minorHAnsi" w:hAnsiTheme="minorHAnsi" w:cstheme="minorHAnsi"/>
          <w:color w:val="000000" w:themeColor="text1"/>
        </w:rPr>
        <w:t xml:space="preserve"> to support with this fund</w:t>
      </w:r>
      <w:r w:rsidR="61213DBB" w:rsidRPr="000656EB">
        <w:rPr>
          <w:rFonts w:asciiTheme="minorHAnsi" w:hAnsiTheme="minorHAnsi" w:cstheme="minorHAnsi"/>
          <w:color w:val="000000" w:themeColor="text1"/>
        </w:rPr>
        <w:t>,</w:t>
      </w:r>
      <w:r w:rsidR="00127E0B" w:rsidRPr="000656EB">
        <w:rPr>
          <w:rFonts w:asciiTheme="minorHAnsi" w:hAnsiTheme="minorHAnsi" w:cstheme="minorHAnsi"/>
          <w:color w:val="000000" w:themeColor="text1"/>
        </w:rPr>
        <w:t xml:space="preserve"> and they are:</w:t>
      </w:r>
    </w:p>
    <w:p w14:paraId="391C8068" w14:textId="5198A7D4" w:rsidR="002738D5" w:rsidRPr="006101C9" w:rsidRDefault="002738D5" w:rsidP="004C4C26">
      <w:pPr>
        <w:pStyle w:val="NormalWeb"/>
        <w:numPr>
          <w:ilvl w:val="0"/>
          <w:numId w:val="11"/>
        </w:numPr>
        <w:spacing w:before="0" w:beforeAutospacing="0" w:after="0" w:afterAutospacing="0"/>
        <w:rPr>
          <w:rFonts w:asciiTheme="minorHAnsi" w:hAnsiTheme="minorHAnsi" w:cstheme="minorHAnsi"/>
          <w:iCs/>
          <w:color w:val="000000" w:themeColor="text1"/>
        </w:rPr>
      </w:pPr>
      <w:r w:rsidRPr="006101C9">
        <w:rPr>
          <w:rFonts w:asciiTheme="minorHAnsi" w:hAnsiTheme="minorHAnsi" w:cstheme="minorHAnsi"/>
          <w:iCs/>
          <w:color w:val="000000" w:themeColor="text1"/>
        </w:rPr>
        <w:t>Supporting positive mental health in residents, in particular</w:t>
      </w:r>
      <w:r w:rsidR="00D60547">
        <w:rPr>
          <w:rFonts w:asciiTheme="minorHAnsi" w:hAnsiTheme="minorHAnsi" w:cstheme="minorHAnsi"/>
          <w:iCs/>
          <w:color w:val="000000" w:themeColor="text1"/>
        </w:rPr>
        <w:t>,</w:t>
      </w:r>
      <w:r w:rsidRPr="006101C9">
        <w:rPr>
          <w:rFonts w:asciiTheme="minorHAnsi" w:hAnsiTheme="minorHAnsi" w:cstheme="minorHAnsi"/>
          <w:iCs/>
          <w:color w:val="000000" w:themeColor="text1"/>
        </w:rPr>
        <w:t xml:space="preserve"> young people</w:t>
      </w:r>
    </w:p>
    <w:p w14:paraId="7006AF50" w14:textId="686B57DD" w:rsidR="007633B2" w:rsidRPr="006101C9" w:rsidRDefault="002738D5" w:rsidP="004C4C26">
      <w:pPr>
        <w:pStyle w:val="NormalWeb"/>
        <w:numPr>
          <w:ilvl w:val="0"/>
          <w:numId w:val="11"/>
        </w:numPr>
        <w:spacing w:before="0" w:beforeAutospacing="0" w:after="0" w:afterAutospacing="0"/>
        <w:rPr>
          <w:rFonts w:asciiTheme="minorHAnsi" w:hAnsiTheme="minorHAnsi" w:cstheme="minorHAnsi"/>
          <w:iCs/>
          <w:color w:val="000000" w:themeColor="text1"/>
        </w:rPr>
      </w:pPr>
      <w:r w:rsidRPr="006101C9">
        <w:rPr>
          <w:rFonts w:asciiTheme="minorHAnsi" w:hAnsiTheme="minorHAnsi" w:cstheme="minorHAnsi"/>
          <w:iCs/>
          <w:color w:val="000000" w:themeColor="text1"/>
        </w:rPr>
        <w:t>Reducing social isolation in residents, in particular</w:t>
      </w:r>
      <w:r w:rsidR="00D60547">
        <w:rPr>
          <w:rFonts w:asciiTheme="minorHAnsi" w:hAnsiTheme="minorHAnsi" w:cstheme="minorHAnsi"/>
          <w:iCs/>
          <w:color w:val="000000" w:themeColor="text1"/>
        </w:rPr>
        <w:t>,</w:t>
      </w:r>
      <w:r w:rsidRPr="006101C9">
        <w:rPr>
          <w:rFonts w:asciiTheme="minorHAnsi" w:hAnsiTheme="minorHAnsi" w:cstheme="minorHAnsi"/>
          <w:iCs/>
          <w:color w:val="000000" w:themeColor="text1"/>
        </w:rPr>
        <w:t xml:space="preserve"> older people</w:t>
      </w:r>
    </w:p>
    <w:p w14:paraId="44757294" w14:textId="13C07488" w:rsidR="00D60547" w:rsidRPr="00D60547" w:rsidRDefault="71E37B44" w:rsidP="007F287D">
      <w:pPr>
        <w:pStyle w:val="NormalWeb"/>
        <w:numPr>
          <w:ilvl w:val="0"/>
          <w:numId w:val="11"/>
        </w:numPr>
        <w:spacing w:before="0" w:beforeAutospacing="0" w:after="0" w:afterAutospacing="0"/>
        <w:rPr>
          <w:rFonts w:asciiTheme="minorHAnsi" w:hAnsiTheme="minorHAnsi" w:cstheme="minorHAnsi"/>
          <w:i/>
          <w:iCs/>
          <w:color w:val="000000" w:themeColor="text1"/>
        </w:rPr>
      </w:pPr>
      <w:r w:rsidRPr="00D60547">
        <w:rPr>
          <w:rFonts w:ascii="Calibri" w:eastAsia="Calibri" w:hAnsi="Calibri" w:cs="Calibri"/>
          <w:iCs/>
          <w:color w:val="000000" w:themeColor="text1"/>
        </w:rPr>
        <w:t xml:space="preserve">Supporting </w:t>
      </w:r>
      <w:r w:rsidR="00D60547">
        <w:rPr>
          <w:rFonts w:ascii="Calibri" w:eastAsia="Calibri" w:hAnsi="Calibri" w:cs="Calibri"/>
          <w:iCs/>
          <w:color w:val="000000" w:themeColor="text1"/>
        </w:rPr>
        <w:t>our</w:t>
      </w:r>
      <w:r w:rsidRPr="00D60547">
        <w:rPr>
          <w:rFonts w:ascii="Calibri" w:eastAsia="Calibri" w:hAnsi="Calibri" w:cs="Calibri"/>
          <w:iCs/>
          <w:color w:val="000000" w:themeColor="text1"/>
        </w:rPr>
        <w:t xml:space="preserve"> communit</w:t>
      </w:r>
      <w:r w:rsidR="00D60547" w:rsidRPr="00D60547">
        <w:rPr>
          <w:rFonts w:ascii="Calibri" w:eastAsia="Calibri" w:hAnsi="Calibri" w:cs="Calibri"/>
          <w:iCs/>
          <w:color w:val="000000" w:themeColor="text1"/>
        </w:rPr>
        <w:t>ies to thrive, building resilient community groups and organisations</w:t>
      </w:r>
    </w:p>
    <w:p w14:paraId="16B8B742" w14:textId="4257FC43" w:rsidR="3CAFF570" w:rsidRPr="00D60547" w:rsidRDefault="00D60547" w:rsidP="00D60547">
      <w:pPr>
        <w:pStyle w:val="NormalWeb"/>
        <w:spacing w:before="0" w:beforeAutospacing="0" w:after="0" w:afterAutospacing="0"/>
        <w:ind w:left="360"/>
        <w:rPr>
          <w:rFonts w:asciiTheme="minorHAnsi" w:hAnsiTheme="minorHAnsi" w:cstheme="minorHAnsi"/>
          <w:i/>
          <w:iCs/>
          <w:color w:val="000000" w:themeColor="text1"/>
        </w:rPr>
      </w:pPr>
      <w:r w:rsidRPr="00D60547">
        <w:rPr>
          <w:rFonts w:ascii="Calibri" w:eastAsia="Calibri" w:hAnsi="Calibri" w:cs="Calibri"/>
          <w:iCs/>
          <w:color w:val="000000" w:themeColor="text1"/>
        </w:rPr>
        <w:t xml:space="preserve"> </w:t>
      </w:r>
    </w:p>
    <w:p w14:paraId="1469149A" w14:textId="17EC66AE" w:rsidR="00CF3E2F" w:rsidRPr="00C82306" w:rsidRDefault="00CF3E2F" w:rsidP="196B8178">
      <w:pPr>
        <w:pStyle w:val="NormalWeb"/>
        <w:spacing w:before="0" w:beforeAutospacing="0" w:after="0" w:afterAutospacing="0"/>
        <w:rPr>
          <w:rFonts w:asciiTheme="minorHAnsi" w:hAnsiTheme="minorHAnsi" w:cstheme="minorBidi"/>
          <w:color w:val="000000" w:themeColor="text1"/>
        </w:rPr>
      </w:pPr>
      <w:r w:rsidRPr="196B8178">
        <w:rPr>
          <w:rFonts w:asciiTheme="minorHAnsi" w:hAnsiTheme="minorHAnsi" w:cstheme="minorBidi"/>
          <w:color w:val="000000" w:themeColor="text1"/>
        </w:rPr>
        <w:t>We would also suggest that applicants consider the Council’s strategies when developing their project or proposal. This includes, but is not limited to the Corporate Strategy, Climate and Environment Strategy, Welfare and Wellbeing Strategy, Place making Strategy, affordable housing strategy, and homelessness strategy.</w:t>
      </w:r>
    </w:p>
    <w:p w14:paraId="524727D1" w14:textId="77777777" w:rsidR="00CF3E2F" w:rsidRPr="00C82306" w:rsidRDefault="00CF3E2F" w:rsidP="3CAFF570">
      <w:pPr>
        <w:pStyle w:val="NormalWeb"/>
        <w:spacing w:before="0" w:beforeAutospacing="0" w:after="0" w:afterAutospacing="0"/>
        <w:rPr>
          <w:rFonts w:asciiTheme="minorHAnsi" w:hAnsiTheme="minorHAnsi" w:cstheme="minorHAnsi"/>
          <w:color w:val="000000" w:themeColor="text1"/>
        </w:rPr>
      </w:pPr>
    </w:p>
    <w:p w14:paraId="0486E964" w14:textId="77777777" w:rsidR="00E75E55" w:rsidRDefault="00E75E55" w:rsidP="3CAFF570">
      <w:pPr>
        <w:rPr>
          <w:rFonts w:cstheme="minorHAnsi"/>
          <w:b/>
          <w:bCs/>
          <w:color w:val="000000" w:themeColor="text1"/>
          <w:sz w:val="28"/>
          <w:szCs w:val="28"/>
          <w:u w:val="single"/>
        </w:rPr>
      </w:pPr>
    </w:p>
    <w:p w14:paraId="7813D225" w14:textId="6A3814E8" w:rsidR="019C9FC7" w:rsidRPr="000656EB" w:rsidRDefault="019C9FC7" w:rsidP="3CAFF570">
      <w:pPr>
        <w:rPr>
          <w:rFonts w:cstheme="minorHAnsi"/>
          <w:b/>
          <w:bCs/>
          <w:color w:val="000000" w:themeColor="text1"/>
          <w:sz w:val="28"/>
          <w:szCs w:val="28"/>
          <w:u w:val="single"/>
        </w:rPr>
      </w:pPr>
      <w:r w:rsidRPr="000656EB">
        <w:rPr>
          <w:rFonts w:cstheme="minorHAnsi"/>
          <w:b/>
          <w:bCs/>
          <w:color w:val="000000" w:themeColor="text1"/>
          <w:sz w:val="28"/>
          <w:szCs w:val="28"/>
          <w:u w:val="single"/>
        </w:rPr>
        <w:lastRenderedPageBreak/>
        <w:t>Information about the fund</w:t>
      </w:r>
    </w:p>
    <w:p w14:paraId="117C199C" w14:textId="77777777" w:rsidR="00E75E55" w:rsidRDefault="01972EE0" w:rsidP="3CAFF570">
      <w:pPr>
        <w:rPr>
          <w:rFonts w:cstheme="minorHAnsi"/>
          <w:color w:val="000000" w:themeColor="text1"/>
          <w:sz w:val="24"/>
          <w:szCs w:val="24"/>
        </w:rPr>
      </w:pPr>
      <w:r w:rsidRPr="000656EB">
        <w:rPr>
          <w:rFonts w:cstheme="minorHAnsi"/>
          <w:color w:val="000000" w:themeColor="text1"/>
          <w:sz w:val="24"/>
          <w:szCs w:val="24"/>
        </w:rPr>
        <w:t xml:space="preserve">The Supporting Communities Fund will accept applications for £1,000-£25,000 for capital projects and for up to £10,000 per annum for ongoing revenue costs. </w:t>
      </w:r>
    </w:p>
    <w:p w14:paraId="79614D84" w14:textId="46B46464" w:rsidR="01972EE0" w:rsidRPr="000656EB" w:rsidRDefault="01972EE0" w:rsidP="3CAFF570">
      <w:pPr>
        <w:rPr>
          <w:rFonts w:cstheme="minorHAnsi"/>
          <w:color w:val="000000" w:themeColor="text1"/>
          <w:sz w:val="24"/>
          <w:szCs w:val="24"/>
        </w:rPr>
      </w:pPr>
      <w:r w:rsidRPr="000656EB">
        <w:rPr>
          <w:rFonts w:cstheme="minorHAnsi"/>
          <w:color w:val="000000" w:themeColor="text1"/>
          <w:sz w:val="24"/>
          <w:szCs w:val="24"/>
        </w:rPr>
        <w:t xml:space="preserve">Organisations should only submit one application (either revenue or capital) to the Supporting Communities Fund </w:t>
      </w:r>
      <w:r w:rsidRPr="000656EB">
        <w:rPr>
          <w:rFonts w:cstheme="minorHAnsi"/>
          <w:color w:val="000000" w:themeColor="text1"/>
          <w:sz w:val="24"/>
          <w:szCs w:val="24"/>
          <w:u w:val="single"/>
        </w:rPr>
        <w:t>per year</w:t>
      </w:r>
      <w:r w:rsidRPr="000656EB">
        <w:rPr>
          <w:rFonts w:cstheme="minorHAnsi"/>
          <w:color w:val="000000" w:themeColor="text1"/>
          <w:sz w:val="24"/>
          <w:szCs w:val="24"/>
        </w:rPr>
        <w:t>, in exceptional circumstances EHDC may consider multiple applications, this would be at the discretion of the Co</w:t>
      </w:r>
      <w:r w:rsidR="4FDD2DFF" w:rsidRPr="000656EB">
        <w:rPr>
          <w:rFonts w:cstheme="minorHAnsi"/>
          <w:color w:val="000000" w:themeColor="text1"/>
          <w:sz w:val="24"/>
          <w:szCs w:val="24"/>
        </w:rPr>
        <w:t>uncil</w:t>
      </w:r>
      <w:r w:rsidRPr="000656EB">
        <w:rPr>
          <w:rFonts w:cstheme="minorHAnsi"/>
          <w:color w:val="000000" w:themeColor="text1"/>
          <w:sz w:val="24"/>
          <w:szCs w:val="24"/>
        </w:rPr>
        <w:t xml:space="preserve">. </w:t>
      </w:r>
    </w:p>
    <w:p w14:paraId="706F9E8E" w14:textId="29F6ABDE" w:rsidR="11705176" w:rsidRPr="000656EB" w:rsidRDefault="11705176" w:rsidP="3CAFF570">
      <w:pPr>
        <w:rPr>
          <w:rFonts w:cstheme="minorHAnsi"/>
          <w:color w:val="000000" w:themeColor="text1"/>
          <w:sz w:val="24"/>
          <w:szCs w:val="24"/>
        </w:rPr>
      </w:pPr>
      <w:r w:rsidRPr="000656EB">
        <w:rPr>
          <w:rFonts w:cstheme="minorHAnsi"/>
          <w:color w:val="000000" w:themeColor="text1"/>
          <w:sz w:val="24"/>
          <w:szCs w:val="24"/>
        </w:rPr>
        <w:t>Successful organisations will</w:t>
      </w:r>
      <w:r w:rsidR="00F97DEA" w:rsidRPr="000656EB">
        <w:rPr>
          <w:rFonts w:cstheme="minorHAnsi"/>
          <w:color w:val="000000" w:themeColor="text1"/>
          <w:sz w:val="24"/>
          <w:szCs w:val="24"/>
        </w:rPr>
        <w:t xml:space="preserve"> still</w:t>
      </w:r>
      <w:r w:rsidRPr="000656EB">
        <w:rPr>
          <w:rFonts w:cstheme="minorHAnsi"/>
          <w:color w:val="000000" w:themeColor="text1"/>
          <w:sz w:val="24"/>
          <w:szCs w:val="24"/>
        </w:rPr>
        <w:t xml:space="preserve"> be able to apply for other EHDC grants for different projects, EHDC will not fund the same project more than once.</w:t>
      </w:r>
    </w:p>
    <w:p w14:paraId="3C6C640D" w14:textId="101760F1" w:rsidR="46FAB721" w:rsidRPr="000656EB" w:rsidRDefault="46FAB721" w:rsidP="3CAFF570">
      <w:pPr>
        <w:rPr>
          <w:rFonts w:eastAsiaTheme="minorEastAsia" w:cstheme="minorHAnsi"/>
          <w:color w:val="000000" w:themeColor="text1"/>
          <w:sz w:val="24"/>
          <w:szCs w:val="24"/>
        </w:rPr>
      </w:pPr>
      <w:r w:rsidRPr="000656EB">
        <w:rPr>
          <w:rFonts w:eastAsiaTheme="minorEastAsia" w:cstheme="minorHAnsi"/>
          <w:color w:val="000000" w:themeColor="text1"/>
          <w:sz w:val="24"/>
          <w:szCs w:val="24"/>
        </w:rPr>
        <w:t>It is the applicant’s responsibility to ensure all required permissions and approvals are in place prior to their project commencing.</w:t>
      </w:r>
    </w:p>
    <w:p w14:paraId="7141DF0F" w14:textId="2EA33450" w:rsidR="2EB4D769" w:rsidRPr="000656EB" w:rsidRDefault="2EB4D769" w:rsidP="3CAFF570">
      <w:pPr>
        <w:rPr>
          <w:rFonts w:cstheme="minorHAnsi"/>
          <w:b/>
          <w:bCs/>
          <w:color w:val="000000" w:themeColor="text1"/>
          <w:sz w:val="28"/>
          <w:szCs w:val="28"/>
          <w:u w:val="single"/>
        </w:rPr>
      </w:pPr>
      <w:r w:rsidRPr="000656EB">
        <w:rPr>
          <w:rFonts w:cstheme="minorHAnsi"/>
          <w:b/>
          <w:bCs/>
          <w:color w:val="000000" w:themeColor="text1"/>
          <w:sz w:val="28"/>
          <w:szCs w:val="28"/>
          <w:u w:val="single"/>
        </w:rPr>
        <w:t xml:space="preserve">Capital </w:t>
      </w:r>
      <w:r w:rsidR="00E75E55">
        <w:rPr>
          <w:rFonts w:cstheme="minorHAnsi"/>
          <w:b/>
          <w:bCs/>
          <w:color w:val="000000" w:themeColor="text1"/>
          <w:sz w:val="28"/>
          <w:szCs w:val="28"/>
          <w:u w:val="single"/>
        </w:rPr>
        <w:t>g</w:t>
      </w:r>
      <w:r w:rsidRPr="000656EB">
        <w:rPr>
          <w:rFonts w:cstheme="minorHAnsi"/>
          <w:b/>
          <w:bCs/>
          <w:color w:val="000000" w:themeColor="text1"/>
          <w:sz w:val="28"/>
          <w:szCs w:val="28"/>
          <w:u w:val="single"/>
        </w:rPr>
        <w:t>rants</w:t>
      </w:r>
    </w:p>
    <w:p w14:paraId="28FBDEEF" w14:textId="2E9CB764" w:rsidR="2EB4D769" w:rsidRPr="000656EB" w:rsidRDefault="2EB4D769" w:rsidP="3CAFF570">
      <w:pPr>
        <w:rPr>
          <w:rFonts w:cstheme="minorHAnsi"/>
          <w:color w:val="000000" w:themeColor="text1"/>
          <w:sz w:val="24"/>
          <w:szCs w:val="24"/>
        </w:rPr>
      </w:pPr>
      <w:r w:rsidRPr="000656EB">
        <w:rPr>
          <w:rFonts w:cstheme="minorHAnsi"/>
          <w:color w:val="000000" w:themeColor="text1"/>
          <w:sz w:val="24"/>
          <w:szCs w:val="24"/>
        </w:rPr>
        <w:t xml:space="preserve">A capital grant is a one-off payment, that is usually used towards the purchasing of equipment, building works or other one-off payments. </w:t>
      </w:r>
    </w:p>
    <w:p w14:paraId="23E46C6E" w14:textId="513770DE" w:rsidR="2EB4D769" w:rsidRPr="000656EB" w:rsidRDefault="2EB4D769" w:rsidP="3CAFF570">
      <w:pPr>
        <w:rPr>
          <w:rFonts w:cstheme="minorHAnsi"/>
          <w:color w:val="000000" w:themeColor="text1"/>
          <w:sz w:val="24"/>
          <w:szCs w:val="24"/>
        </w:rPr>
      </w:pPr>
      <w:r w:rsidRPr="000656EB">
        <w:rPr>
          <w:rFonts w:cstheme="minorHAnsi"/>
          <w:color w:val="000000" w:themeColor="text1"/>
          <w:sz w:val="24"/>
          <w:szCs w:val="24"/>
        </w:rPr>
        <w:t xml:space="preserve">Capital grant applications require a minimum of 50% match funding for the project. </w:t>
      </w:r>
    </w:p>
    <w:p w14:paraId="51C75F8C" w14:textId="6B71C1DE" w:rsidR="2EB4D769" w:rsidRPr="000656EB" w:rsidRDefault="2EB4D769" w:rsidP="3CAFF570">
      <w:pPr>
        <w:rPr>
          <w:rFonts w:cstheme="minorHAnsi"/>
          <w:color w:val="000000" w:themeColor="text1"/>
          <w:sz w:val="24"/>
          <w:szCs w:val="24"/>
        </w:rPr>
      </w:pPr>
      <w:r w:rsidRPr="000656EB">
        <w:rPr>
          <w:rFonts w:cstheme="minorHAnsi"/>
          <w:color w:val="000000" w:themeColor="text1"/>
          <w:sz w:val="24"/>
          <w:szCs w:val="24"/>
        </w:rPr>
        <w:t xml:space="preserve">Capital grants will be monitored until the project is complete. </w:t>
      </w:r>
    </w:p>
    <w:p w14:paraId="0AB1273F" w14:textId="66823B78" w:rsidR="2EB4D769" w:rsidRPr="000656EB" w:rsidRDefault="2EB4D769" w:rsidP="3CAFF570">
      <w:pPr>
        <w:rPr>
          <w:rFonts w:cstheme="minorHAnsi"/>
          <w:color w:val="000000" w:themeColor="text1"/>
          <w:sz w:val="24"/>
          <w:szCs w:val="24"/>
        </w:rPr>
      </w:pPr>
      <w:r w:rsidRPr="000656EB">
        <w:rPr>
          <w:rFonts w:cstheme="minorHAnsi"/>
          <w:color w:val="000000" w:themeColor="text1"/>
          <w:sz w:val="24"/>
          <w:szCs w:val="24"/>
        </w:rPr>
        <w:t xml:space="preserve">If you require less than £1,000 funding for a capital project, then please refer to our Councillors grant fund – </w:t>
      </w:r>
      <w:hyperlink r:id="rId12">
        <w:r w:rsidRPr="000656EB">
          <w:rPr>
            <w:rStyle w:val="Hyperlink"/>
            <w:rFonts w:cstheme="minorHAnsi"/>
            <w:color w:val="000000" w:themeColor="text1"/>
            <w:sz w:val="24"/>
            <w:szCs w:val="24"/>
          </w:rPr>
          <w:t>www.easthants.gov.uk/community-grants</w:t>
        </w:r>
      </w:hyperlink>
    </w:p>
    <w:p w14:paraId="2A5B740D" w14:textId="05B01C42" w:rsidR="44D63837" w:rsidRPr="000656EB" w:rsidRDefault="44D63837" w:rsidP="3CAFF570">
      <w:pPr>
        <w:rPr>
          <w:rFonts w:cstheme="minorHAnsi"/>
          <w:b/>
          <w:bCs/>
          <w:color w:val="000000" w:themeColor="text1"/>
          <w:sz w:val="28"/>
          <w:szCs w:val="28"/>
          <w:u w:val="single"/>
        </w:rPr>
      </w:pPr>
      <w:r w:rsidRPr="000656EB">
        <w:rPr>
          <w:rFonts w:cstheme="minorHAnsi"/>
          <w:b/>
          <w:bCs/>
          <w:color w:val="000000" w:themeColor="text1"/>
          <w:sz w:val="28"/>
          <w:szCs w:val="28"/>
          <w:u w:val="single"/>
        </w:rPr>
        <w:t xml:space="preserve">Revenue </w:t>
      </w:r>
      <w:r w:rsidR="00E75E55">
        <w:rPr>
          <w:rFonts w:cstheme="minorHAnsi"/>
          <w:b/>
          <w:bCs/>
          <w:color w:val="000000" w:themeColor="text1"/>
          <w:sz w:val="28"/>
          <w:szCs w:val="28"/>
          <w:u w:val="single"/>
        </w:rPr>
        <w:t>g</w:t>
      </w:r>
      <w:r w:rsidRPr="000656EB">
        <w:rPr>
          <w:rFonts w:cstheme="minorHAnsi"/>
          <w:b/>
          <w:bCs/>
          <w:color w:val="000000" w:themeColor="text1"/>
          <w:sz w:val="28"/>
          <w:szCs w:val="28"/>
          <w:u w:val="single"/>
        </w:rPr>
        <w:t>rants</w:t>
      </w:r>
    </w:p>
    <w:p w14:paraId="1DC70756" w14:textId="1479C5C9" w:rsidR="386CF7E4" w:rsidRPr="000656EB" w:rsidRDefault="386CF7E4" w:rsidP="196B8178">
      <w:pPr>
        <w:rPr>
          <w:color w:val="000000" w:themeColor="text1"/>
          <w:sz w:val="24"/>
          <w:szCs w:val="24"/>
        </w:rPr>
      </w:pPr>
      <w:r w:rsidRPr="196B8178">
        <w:rPr>
          <w:color w:val="000000" w:themeColor="text1"/>
          <w:sz w:val="24"/>
          <w:szCs w:val="24"/>
        </w:rPr>
        <w:t xml:space="preserve">A revenue grant is usually used for running costs, for example paying a salary or running a regular service.  </w:t>
      </w:r>
    </w:p>
    <w:p w14:paraId="0D9370D0" w14:textId="7DE1BEFA" w:rsidR="7812B42B" w:rsidRPr="000656EB" w:rsidRDefault="7812B42B" w:rsidP="196B8178">
      <w:pPr>
        <w:rPr>
          <w:color w:val="000000" w:themeColor="text1"/>
          <w:sz w:val="24"/>
          <w:szCs w:val="24"/>
        </w:rPr>
      </w:pPr>
      <w:r w:rsidRPr="196B8178">
        <w:rPr>
          <w:color w:val="000000" w:themeColor="text1"/>
          <w:sz w:val="24"/>
          <w:szCs w:val="24"/>
        </w:rPr>
        <w:t xml:space="preserve">Revenue grants will be awarded for up to three years to </w:t>
      </w:r>
      <w:r w:rsidR="00CF3E2F" w:rsidRPr="196B8178">
        <w:rPr>
          <w:color w:val="000000" w:themeColor="text1"/>
          <w:sz w:val="24"/>
          <w:szCs w:val="24"/>
        </w:rPr>
        <w:t xml:space="preserve">build capacity in your organisation and </w:t>
      </w:r>
      <w:r w:rsidRPr="196B8178">
        <w:rPr>
          <w:color w:val="000000" w:themeColor="text1"/>
          <w:sz w:val="24"/>
          <w:szCs w:val="24"/>
        </w:rPr>
        <w:t xml:space="preserve">encourage sustainability and </w:t>
      </w:r>
      <w:r w:rsidR="00CF3E2F" w:rsidRPr="196B8178">
        <w:rPr>
          <w:color w:val="000000" w:themeColor="text1"/>
          <w:sz w:val="24"/>
          <w:szCs w:val="24"/>
        </w:rPr>
        <w:t xml:space="preserve">resilience </w:t>
      </w:r>
      <w:r w:rsidRPr="196B8178">
        <w:rPr>
          <w:color w:val="000000" w:themeColor="text1"/>
          <w:sz w:val="24"/>
          <w:szCs w:val="24"/>
        </w:rPr>
        <w:t>for organisations.</w:t>
      </w:r>
    </w:p>
    <w:p w14:paraId="10C2AD53" w14:textId="7677F4DD" w:rsidR="44D63837" w:rsidRPr="000656EB" w:rsidRDefault="44D63837" w:rsidP="196B8178">
      <w:pPr>
        <w:rPr>
          <w:color w:val="000000" w:themeColor="text1"/>
          <w:sz w:val="24"/>
          <w:szCs w:val="24"/>
        </w:rPr>
      </w:pPr>
      <w:r w:rsidRPr="196B8178">
        <w:rPr>
          <w:color w:val="000000" w:themeColor="text1"/>
          <w:sz w:val="24"/>
          <w:szCs w:val="24"/>
        </w:rPr>
        <w:t xml:space="preserve">Revenue grants will be paid in instalments on satisfactory completion of monitoring. </w:t>
      </w:r>
      <w:r w:rsidR="00A83714" w:rsidRPr="196B8178">
        <w:rPr>
          <w:color w:val="000000" w:themeColor="text1"/>
          <w:sz w:val="24"/>
          <w:szCs w:val="24"/>
        </w:rPr>
        <w:t xml:space="preserve">Revenue grants will be monitored until the project is complete. </w:t>
      </w:r>
    </w:p>
    <w:p w14:paraId="29C0E157" w14:textId="474224C9" w:rsidR="44D63837" w:rsidRPr="000656EB" w:rsidRDefault="44D63837" w:rsidP="01FF5120">
      <w:pPr>
        <w:rPr>
          <w:color w:val="000000" w:themeColor="text1"/>
          <w:sz w:val="24"/>
          <w:szCs w:val="24"/>
        </w:rPr>
      </w:pPr>
      <w:r w:rsidRPr="196B8178">
        <w:rPr>
          <w:color w:val="000000" w:themeColor="text1"/>
          <w:sz w:val="24"/>
          <w:szCs w:val="24"/>
        </w:rPr>
        <w:t xml:space="preserve">For successful applicants, after the </w:t>
      </w:r>
      <w:r w:rsidR="52480194" w:rsidRPr="196B8178">
        <w:rPr>
          <w:color w:val="000000" w:themeColor="text1"/>
          <w:sz w:val="24"/>
          <w:szCs w:val="24"/>
        </w:rPr>
        <w:t>final</w:t>
      </w:r>
      <w:r w:rsidRPr="196B8178">
        <w:rPr>
          <w:color w:val="000000" w:themeColor="text1"/>
          <w:sz w:val="24"/>
          <w:szCs w:val="24"/>
        </w:rPr>
        <w:t xml:space="preserve"> year’s payment has been made, organisations will not be able to apply for revenue funding from EHDC again for another three years.</w:t>
      </w:r>
    </w:p>
    <w:p w14:paraId="46C79E53" w14:textId="467B290C" w:rsidR="44D63837" w:rsidRPr="00564596" w:rsidRDefault="006101C9" w:rsidP="196B8178">
      <w:pPr>
        <w:rPr>
          <w:color w:val="000000" w:themeColor="text1"/>
          <w:sz w:val="24"/>
          <w:szCs w:val="24"/>
        </w:rPr>
      </w:pPr>
      <w:r w:rsidRPr="196B8178">
        <w:rPr>
          <w:color w:val="000000" w:themeColor="text1"/>
          <w:sz w:val="24"/>
          <w:szCs w:val="24"/>
        </w:rPr>
        <w:t>Applications which demonstrate match funding are encouraged, but not required. Applications should demonstrate how the funding awarded will ensure long term sustainability.</w:t>
      </w:r>
    </w:p>
    <w:p w14:paraId="14098B60" w14:textId="55BEFDCC" w:rsidR="00A30F1C" w:rsidRPr="000656EB" w:rsidRDefault="00A30F1C" w:rsidP="00E85CFB">
      <w:pPr>
        <w:rPr>
          <w:rFonts w:cstheme="minorHAnsi"/>
          <w:b/>
          <w:color w:val="000000" w:themeColor="text1"/>
          <w:sz w:val="32"/>
          <w:u w:val="single"/>
        </w:rPr>
      </w:pPr>
      <w:r w:rsidRPr="000656EB">
        <w:rPr>
          <w:rFonts w:cstheme="minorHAnsi"/>
          <w:b/>
          <w:color w:val="000000" w:themeColor="text1"/>
          <w:sz w:val="32"/>
          <w:u w:val="single"/>
        </w:rPr>
        <w:t xml:space="preserve">Application </w:t>
      </w:r>
      <w:r w:rsidR="00E75E55">
        <w:rPr>
          <w:rFonts w:cstheme="minorHAnsi"/>
          <w:b/>
          <w:color w:val="000000" w:themeColor="text1"/>
          <w:sz w:val="32"/>
          <w:u w:val="single"/>
        </w:rPr>
        <w:t>p</w:t>
      </w:r>
      <w:r w:rsidRPr="000656EB">
        <w:rPr>
          <w:rFonts w:cstheme="minorHAnsi"/>
          <w:b/>
          <w:color w:val="000000" w:themeColor="text1"/>
          <w:sz w:val="32"/>
          <w:u w:val="single"/>
        </w:rPr>
        <w:t>rocess</w:t>
      </w:r>
    </w:p>
    <w:p w14:paraId="5C43BBF4" w14:textId="1A552D67" w:rsidR="004C3F8B" w:rsidRPr="000656EB" w:rsidRDefault="0506666D" w:rsidP="196B8178">
      <w:pPr>
        <w:pStyle w:val="ListParagraph"/>
        <w:numPr>
          <w:ilvl w:val="0"/>
          <w:numId w:val="8"/>
        </w:numPr>
        <w:rPr>
          <w:color w:val="000000" w:themeColor="text1"/>
          <w:sz w:val="24"/>
          <w:szCs w:val="24"/>
        </w:rPr>
      </w:pPr>
      <w:r w:rsidRPr="196B8178">
        <w:rPr>
          <w:color w:val="000000" w:themeColor="text1"/>
          <w:sz w:val="24"/>
          <w:szCs w:val="24"/>
        </w:rPr>
        <w:t>Ensure that</w:t>
      </w:r>
      <w:r w:rsidR="004C3F8B" w:rsidRPr="196B8178">
        <w:rPr>
          <w:color w:val="000000" w:themeColor="text1"/>
          <w:sz w:val="24"/>
          <w:szCs w:val="24"/>
        </w:rPr>
        <w:t xml:space="preserve"> your project</w:t>
      </w:r>
      <w:r w:rsidRPr="196B8178">
        <w:rPr>
          <w:color w:val="000000" w:themeColor="text1"/>
          <w:sz w:val="24"/>
          <w:szCs w:val="24"/>
        </w:rPr>
        <w:t>/service</w:t>
      </w:r>
      <w:r w:rsidR="004C3F8B" w:rsidRPr="196B8178">
        <w:rPr>
          <w:color w:val="000000" w:themeColor="text1"/>
          <w:sz w:val="24"/>
          <w:szCs w:val="24"/>
        </w:rPr>
        <w:t xml:space="preserve"> meets the </w:t>
      </w:r>
      <w:r w:rsidR="006101C9" w:rsidRPr="196B8178">
        <w:rPr>
          <w:color w:val="000000" w:themeColor="text1"/>
          <w:sz w:val="24"/>
          <w:szCs w:val="24"/>
        </w:rPr>
        <w:t>priorities</w:t>
      </w:r>
      <w:r w:rsidR="006101C9" w:rsidRPr="196B8178">
        <w:rPr>
          <w:rStyle w:val="CommentReference"/>
          <w:color w:val="000000" w:themeColor="text1"/>
        </w:rPr>
        <w:t xml:space="preserve"> </w:t>
      </w:r>
      <w:r w:rsidR="006101C9" w:rsidRPr="196B8178">
        <w:rPr>
          <w:rStyle w:val="CommentReference"/>
          <w:color w:val="000000" w:themeColor="text1"/>
          <w:sz w:val="24"/>
          <w:szCs w:val="24"/>
        </w:rPr>
        <w:t>a</w:t>
      </w:r>
      <w:r w:rsidR="3F535480" w:rsidRPr="196B8178">
        <w:rPr>
          <w:color w:val="000000" w:themeColor="text1"/>
          <w:sz w:val="24"/>
          <w:szCs w:val="24"/>
        </w:rPr>
        <w:t>nd criteria</w:t>
      </w:r>
      <w:r w:rsidR="004C3F8B" w:rsidRPr="196B8178">
        <w:rPr>
          <w:color w:val="000000" w:themeColor="text1"/>
          <w:sz w:val="24"/>
          <w:szCs w:val="24"/>
        </w:rPr>
        <w:t xml:space="preserve"> of the </w:t>
      </w:r>
      <w:r w:rsidR="55A017F1" w:rsidRPr="196B8178">
        <w:rPr>
          <w:color w:val="000000" w:themeColor="text1"/>
          <w:sz w:val="24"/>
          <w:szCs w:val="24"/>
        </w:rPr>
        <w:t>fund</w:t>
      </w:r>
      <w:r w:rsidR="004C3F8B" w:rsidRPr="196B8178">
        <w:rPr>
          <w:color w:val="000000" w:themeColor="text1"/>
          <w:sz w:val="24"/>
          <w:szCs w:val="24"/>
        </w:rPr>
        <w:t xml:space="preserve"> </w:t>
      </w:r>
    </w:p>
    <w:p w14:paraId="20A2656A" w14:textId="32B34666" w:rsidR="004C3F8B" w:rsidRPr="000656EB" w:rsidRDefault="00A05C1A" w:rsidP="196B8178">
      <w:pPr>
        <w:pStyle w:val="ListParagraph"/>
        <w:numPr>
          <w:ilvl w:val="0"/>
          <w:numId w:val="8"/>
        </w:numPr>
        <w:rPr>
          <w:color w:val="000000" w:themeColor="text1"/>
          <w:sz w:val="24"/>
          <w:szCs w:val="24"/>
        </w:rPr>
      </w:pPr>
      <w:r w:rsidRPr="196B8178">
        <w:rPr>
          <w:color w:val="000000" w:themeColor="text1"/>
          <w:sz w:val="24"/>
          <w:szCs w:val="24"/>
        </w:rPr>
        <w:t xml:space="preserve">Complete the </w:t>
      </w:r>
      <w:r w:rsidR="006101C9" w:rsidRPr="196B8178">
        <w:rPr>
          <w:color w:val="000000" w:themeColor="text1"/>
          <w:sz w:val="24"/>
          <w:szCs w:val="24"/>
        </w:rPr>
        <w:t xml:space="preserve">downloadable </w:t>
      </w:r>
      <w:r w:rsidRPr="196B8178">
        <w:rPr>
          <w:color w:val="000000" w:themeColor="text1"/>
          <w:sz w:val="24"/>
          <w:szCs w:val="24"/>
        </w:rPr>
        <w:t xml:space="preserve">application form </w:t>
      </w:r>
    </w:p>
    <w:p w14:paraId="0F0919F5" w14:textId="316C5AA9" w:rsidR="00812786" w:rsidRPr="000656EB" w:rsidRDefault="439BBF03" w:rsidP="196B8178">
      <w:pPr>
        <w:pStyle w:val="ListParagraph"/>
        <w:numPr>
          <w:ilvl w:val="0"/>
          <w:numId w:val="8"/>
        </w:numPr>
        <w:rPr>
          <w:color w:val="000000" w:themeColor="text1"/>
          <w:sz w:val="24"/>
          <w:szCs w:val="24"/>
        </w:rPr>
      </w:pPr>
      <w:r w:rsidRPr="196B8178">
        <w:rPr>
          <w:color w:val="000000" w:themeColor="text1"/>
          <w:sz w:val="24"/>
          <w:szCs w:val="24"/>
        </w:rPr>
        <w:t xml:space="preserve">Ensure you have a copy of your </w:t>
      </w:r>
      <w:r w:rsidR="481ED04F" w:rsidRPr="196B8178">
        <w:rPr>
          <w:color w:val="000000" w:themeColor="text1"/>
          <w:sz w:val="24"/>
          <w:szCs w:val="24"/>
        </w:rPr>
        <w:t>organisation's</w:t>
      </w:r>
      <w:r w:rsidRPr="196B8178">
        <w:rPr>
          <w:color w:val="000000" w:themeColor="text1"/>
          <w:sz w:val="24"/>
          <w:szCs w:val="24"/>
        </w:rPr>
        <w:t xml:space="preserve"> constitution and quotations for the project</w:t>
      </w:r>
      <w:r w:rsidR="08C3909C" w:rsidRPr="196B8178">
        <w:rPr>
          <w:color w:val="000000" w:themeColor="text1"/>
          <w:sz w:val="24"/>
          <w:szCs w:val="24"/>
        </w:rPr>
        <w:t>/service</w:t>
      </w:r>
      <w:r w:rsidR="006101C9" w:rsidRPr="196B8178">
        <w:rPr>
          <w:color w:val="000000" w:themeColor="text1"/>
          <w:sz w:val="24"/>
          <w:szCs w:val="24"/>
        </w:rPr>
        <w:t xml:space="preserve"> and any relevant documentation, which may include a safeguarding policy. </w:t>
      </w:r>
    </w:p>
    <w:p w14:paraId="59AAADCB" w14:textId="388A51DA" w:rsidR="00812786" w:rsidRPr="000656EB" w:rsidRDefault="60E0F203" w:rsidP="1C9692A8">
      <w:pPr>
        <w:pStyle w:val="ListParagraph"/>
        <w:numPr>
          <w:ilvl w:val="0"/>
          <w:numId w:val="8"/>
        </w:numPr>
        <w:rPr>
          <w:color w:val="000000" w:themeColor="text1"/>
          <w:sz w:val="24"/>
          <w:szCs w:val="24"/>
        </w:rPr>
      </w:pPr>
      <w:r w:rsidRPr="196B8178">
        <w:rPr>
          <w:color w:val="000000" w:themeColor="text1"/>
          <w:sz w:val="24"/>
          <w:szCs w:val="24"/>
        </w:rPr>
        <w:lastRenderedPageBreak/>
        <w:t xml:space="preserve">Submit </w:t>
      </w:r>
      <w:r w:rsidR="006101C9" w:rsidRPr="196B8178">
        <w:rPr>
          <w:color w:val="000000" w:themeColor="text1"/>
          <w:sz w:val="24"/>
          <w:szCs w:val="24"/>
        </w:rPr>
        <w:t xml:space="preserve">the </w:t>
      </w:r>
      <w:r w:rsidRPr="196B8178">
        <w:rPr>
          <w:color w:val="000000" w:themeColor="text1"/>
          <w:sz w:val="24"/>
          <w:szCs w:val="24"/>
        </w:rPr>
        <w:t>application</w:t>
      </w:r>
      <w:r w:rsidR="006101C9" w:rsidRPr="196B8178">
        <w:rPr>
          <w:color w:val="000000" w:themeColor="text1"/>
          <w:sz w:val="24"/>
          <w:szCs w:val="24"/>
        </w:rPr>
        <w:t xml:space="preserve"> form and supporting documents to communitygrants@easthants.gov.uk</w:t>
      </w:r>
      <w:r w:rsidR="3A5BCA7B" w:rsidRPr="196B8178">
        <w:rPr>
          <w:color w:val="000000" w:themeColor="text1"/>
          <w:sz w:val="24"/>
          <w:szCs w:val="24"/>
        </w:rPr>
        <w:t xml:space="preserve"> </w:t>
      </w:r>
      <w:r w:rsidR="04A82517" w:rsidRPr="196B8178">
        <w:rPr>
          <w:color w:val="000000" w:themeColor="text1"/>
          <w:sz w:val="24"/>
          <w:szCs w:val="24"/>
        </w:rPr>
        <w:t xml:space="preserve">by </w:t>
      </w:r>
      <w:r w:rsidR="289AD24F" w:rsidRPr="196B8178">
        <w:rPr>
          <w:color w:val="000000" w:themeColor="text1"/>
          <w:sz w:val="24"/>
          <w:szCs w:val="24"/>
          <w:u w:val="single"/>
        </w:rPr>
        <w:t xml:space="preserve">23:59 on </w:t>
      </w:r>
      <w:r w:rsidR="00800288" w:rsidRPr="196B8178">
        <w:rPr>
          <w:color w:val="000000" w:themeColor="text1"/>
          <w:sz w:val="24"/>
          <w:szCs w:val="24"/>
          <w:u w:val="single"/>
        </w:rPr>
        <w:t>Tues</w:t>
      </w:r>
      <w:r w:rsidR="289AD24F" w:rsidRPr="196B8178">
        <w:rPr>
          <w:color w:val="000000" w:themeColor="text1"/>
          <w:sz w:val="24"/>
          <w:szCs w:val="24"/>
          <w:u w:val="single"/>
        </w:rPr>
        <w:t>day 14</w:t>
      </w:r>
      <w:r w:rsidR="289AD24F" w:rsidRPr="196B8178">
        <w:rPr>
          <w:color w:val="000000" w:themeColor="text1"/>
          <w:sz w:val="24"/>
          <w:szCs w:val="24"/>
          <w:u w:val="single"/>
          <w:vertAlign w:val="superscript"/>
        </w:rPr>
        <w:t>th</w:t>
      </w:r>
      <w:r w:rsidR="289AD24F" w:rsidRPr="196B8178">
        <w:rPr>
          <w:color w:val="000000" w:themeColor="text1"/>
          <w:sz w:val="24"/>
          <w:szCs w:val="24"/>
          <w:u w:val="single"/>
        </w:rPr>
        <w:t xml:space="preserve"> May 202</w:t>
      </w:r>
      <w:r w:rsidR="00800288" w:rsidRPr="196B8178">
        <w:rPr>
          <w:color w:val="000000" w:themeColor="text1"/>
          <w:sz w:val="24"/>
          <w:szCs w:val="24"/>
          <w:u w:val="single"/>
        </w:rPr>
        <w:t>4</w:t>
      </w:r>
      <w:r w:rsidR="289AD24F" w:rsidRPr="196B8178">
        <w:rPr>
          <w:color w:val="000000" w:themeColor="text1"/>
          <w:sz w:val="24"/>
          <w:szCs w:val="24"/>
          <w:u w:val="single"/>
        </w:rPr>
        <w:t>.</w:t>
      </w:r>
      <w:r w:rsidR="289AD24F" w:rsidRPr="196B8178">
        <w:rPr>
          <w:color w:val="000000" w:themeColor="text1"/>
          <w:sz w:val="24"/>
          <w:szCs w:val="24"/>
        </w:rPr>
        <w:t xml:space="preserve"> </w:t>
      </w:r>
    </w:p>
    <w:p w14:paraId="0EA7DC2A" w14:textId="777F8CB1" w:rsidR="52DA98A7" w:rsidRPr="000656EB" w:rsidRDefault="5F265617" w:rsidP="0E16EC4C">
      <w:pPr>
        <w:rPr>
          <w:rFonts w:ascii="Calibri" w:eastAsia="Calibri" w:hAnsi="Calibri" w:cs="Calibri"/>
          <w:color w:val="000000" w:themeColor="text1"/>
          <w:sz w:val="24"/>
          <w:szCs w:val="24"/>
        </w:rPr>
      </w:pPr>
      <w:r w:rsidRPr="000656EB">
        <w:rPr>
          <w:rFonts w:ascii="Calibri" w:eastAsia="Calibri" w:hAnsi="Calibri" w:cs="Calibri"/>
          <w:color w:val="000000" w:themeColor="text1"/>
          <w:sz w:val="24"/>
          <w:szCs w:val="24"/>
        </w:rPr>
        <w:t>Once we have received your application, we may contact you for additional information or clarification</w:t>
      </w:r>
      <w:r w:rsidR="554172F6" w:rsidRPr="000656EB">
        <w:rPr>
          <w:rFonts w:ascii="Calibri" w:eastAsia="Calibri" w:hAnsi="Calibri" w:cs="Calibri"/>
          <w:color w:val="000000" w:themeColor="text1"/>
          <w:sz w:val="24"/>
          <w:szCs w:val="24"/>
        </w:rPr>
        <w:t>.</w:t>
      </w:r>
    </w:p>
    <w:p w14:paraId="579B2E07" w14:textId="45908A8B" w:rsidR="0090791F" w:rsidRPr="000656EB" w:rsidRDefault="0090791F" w:rsidP="00E85CFB">
      <w:pPr>
        <w:rPr>
          <w:rFonts w:cstheme="minorHAnsi"/>
          <w:b/>
          <w:color w:val="000000" w:themeColor="text1"/>
          <w:sz w:val="32"/>
          <w:u w:val="single"/>
        </w:rPr>
      </w:pPr>
      <w:r w:rsidRPr="000656EB">
        <w:rPr>
          <w:rFonts w:cstheme="minorHAnsi"/>
          <w:b/>
          <w:color w:val="000000" w:themeColor="text1"/>
          <w:sz w:val="32"/>
          <w:u w:val="single"/>
        </w:rPr>
        <w:t xml:space="preserve">Assessment </w:t>
      </w:r>
      <w:r w:rsidR="00E75E55">
        <w:rPr>
          <w:rFonts w:cstheme="minorHAnsi"/>
          <w:b/>
          <w:color w:val="000000" w:themeColor="text1"/>
          <w:sz w:val="32"/>
          <w:u w:val="single"/>
        </w:rPr>
        <w:t>p</w:t>
      </w:r>
      <w:r w:rsidRPr="000656EB">
        <w:rPr>
          <w:rFonts w:cstheme="minorHAnsi"/>
          <w:b/>
          <w:color w:val="000000" w:themeColor="text1"/>
          <w:sz w:val="32"/>
          <w:u w:val="single"/>
        </w:rPr>
        <w:t xml:space="preserve">rocess </w:t>
      </w:r>
    </w:p>
    <w:p w14:paraId="4EFEB268" w14:textId="355E72FD" w:rsidR="2981EB83" w:rsidRPr="000656EB" w:rsidRDefault="2981EB83" w:rsidP="000656EB">
      <w:pPr>
        <w:pStyle w:val="ListParagraph"/>
        <w:numPr>
          <w:ilvl w:val="0"/>
          <w:numId w:val="9"/>
        </w:numPr>
        <w:rPr>
          <w:rFonts w:cstheme="minorHAnsi"/>
          <w:color w:val="000000" w:themeColor="text1"/>
          <w:sz w:val="24"/>
          <w:szCs w:val="24"/>
        </w:rPr>
      </w:pPr>
      <w:r w:rsidRPr="000656EB">
        <w:rPr>
          <w:rFonts w:cstheme="minorHAnsi"/>
          <w:color w:val="000000" w:themeColor="text1"/>
          <w:sz w:val="24"/>
          <w:szCs w:val="24"/>
        </w:rPr>
        <w:t xml:space="preserve">Applications will be assessed and scored by EHDC </w:t>
      </w:r>
      <w:r w:rsidR="007A0933">
        <w:rPr>
          <w:rFonts w:cstheme="minorHAnsi"/>
          <w:color w:val="000000" w:themeColor="text1"/>
          <w:sz w:val="24"/>
          <w:szCs w:val="24"/>
        </w:rPr>
        <w:t>O</w:t>
      </w:r>
      <w:r w:rsidRPr="000656EB">
        <w:rPr>
          <w:rFonts w:cstheme="minorHAnsi"/>
          <w:color w:val="000000" w:themeColor="text1"/>
          <w:sz w:val="24"/>
          <w:szCs w:val="24"/>
        </w:rPr>
        <w:t>fficers</w:t>
      </w:r>
    </w:p>
    <w:p w14:paraId="0DD37D6D" w14:textId="60FE594F" w:rsidR="616BEC84" w:rsidRPr="000656EB" w:rsidRDefault="616BEC84" w:rsidP="000656EB">
      <w:pPr>
        <w:pStyle w:val="ListParagraph"/>
        <w:numPr>
          <w:ilvl w:val="0"/>
          <w:numId w:val="9"/>
        </w:numPr>
        <w:rPr>
          <w:rFonts w:cstheme="minorHAnsi"/>
          <w:color w:val="000000" w:themeColor="text1"/>
          <w:sz w:val="24"/>
          <w:szCs w:val="24"/>
        </w:rPr>
      </w:pPr>
      <w:r w:rsidRPr="000656EB">
        <w:rPr>
          <w:rFonts w:cstheme="minorHAnsi"/>
          <w:color w:val="000000" w:themeColor="text1"/>
          <w:sz w:val="24"/>
          <w:szCs w:val="24"/>
        </w:rPr>
        <w:t>Applications will be moderated by EHDC’s Community Team</w:t>
      </w:r>
    </w:p>
    <w:p w14:paraId="40D6B301" w14:textId="09263BE5" w:rsidR="005826D9" w:rsidRPr="000656EB" w:rsidRDefault="007D5D05" w:rsidP="000656EB">
      <w:pPr>
        <w:pStyle w:val="ListParagraph"/>
        <w:numPr>
          <w:ilvl w:val="0"/>
          <w:numId w:val="9"/>
        </w:numPr>
        <w:rPr>
          <w:color w:val="000000" w:themeColor="text1"/>
          <w:sz w:val="24"/>
          <w:szCs w:val="24"/>
        </w:rPr>
      </w:pPr>
      <w:r w:rsidRPr="196B8178">
        <w:rPr>
          <w:color w:val="000000" w:themeColor="text1"/>
          <w:sz w:val="24"/>
          <w:szCs w:val="24"/>
        </w:rPr>
        <w:t>EHDC’s Grants &amp; Awards Liaison Panel</w:t>
      </w:r>
      <w:r w:rsidR="006101C9" w:rsidRPr="196B8178">
        <w:rPr>
          <w:color w:val="000000" w:themeColor="text1"/>
          <w:sz w:val="24"/>
          <w:szCs w:val="24"/>
        </w:rPr>
        <w:t xml:space="preserve"> and the relevant portfolio holder</w:t>
      </w:r>
      <w:r w:rsidR="4C132D15" w:rsidRPr="196B8178">
        <w:rPr>
          <w:color w:val="000000" w:themeColor="text1"/>
          <w:sz w:val="24"/>
          <w:szCs w:val="24"/>
        </w:rPr>
        <w:t xml:space="preserve"> will review the </w:t>
      </w:r>
      <w:r w:rsidR="4284FD9A" w:rsidRPr="196B8178">
        <w:rPr>
          <w:color w:val="000000" w:themeColor="text1"/>
          <w:sz w:val="24"/>
          <w:szCs w:val="24"/>
        </w:rPr>
        <w:t xml:space="preserve">short-listed </w:t>
      </w:r>
      <w:r w:rsidR="4C132D15" w:rsidRPr="196B8178">
        <w:rPr>
          <w:color w:val="000000" w:themeColor="text1"/>
          <w:sz w:val="24"/>
          <w:szCs w:val="24"/>
        </w:rPr>
        <w:t>applications</w:t>
      </w:r>
    </w:p>
    <w:p w14:paraId="5DFF6C0E" w14:textId="45A2028D" w:rsidR="67976D5F" w:rsidRPr="000656EB" w:rsidRDefault="67976D5F" w:rsidP="000656EB">
      <w:pPr>
        <w:pStyle w:val="ListParagraph"/>
        <w:numPr>
          <w:ilvl w:val="0"/>
          <w:numId w:val="9"/>
        </w:numPr>
        <w:rPr>
          <w:rFonts w:cstheme="minorHAnsi"/>
          <w:color w:val="000000" w:themeColor="text1"/>
          <w:sz w:val="24"/>
          <w:szCs w:val="24"/>
        </w:rPr>
      </w:pPr>
      <w:r w:rsidRPr="000656EB">
        <w:rPr>
          <w:rFonts w:cstheme="minorHAnsi"/>
          <w:color w:val="000000" w:themeColor="text1"/>
          <w:sz w:val="24"/>
          <w:szCs w:val="24"/>
        </w:rPr>
        <w:t xml:space="preserve">Applicants will be contacted </w:t>
      </w:r>
      <w:r w:rsidR="0BC61266" w:rsidRPr="000656EB">
        <w:rPr>
          <w:rFonts w:cstheme="minorHAnsi"/>
          <w:color w:val="000000" w:themeColor="text1"/>
          <w:sz w:val="24"/>
          <w:szCs w:val="24"/>
        </w:rPr>
        <w:t>with</w:t>
      </w:r>
      <w:r w:rsidRPr="000656EB">
        <w:rPr>
          <w:rFonts w:cstheme="minorHAnsi"/>
          <w:color w:val="000000" w:themeColor="text1"/>
          <w:sz w:val="24"/>
          <w:szCs w:val="24"/>
        </w:rPr>
        <w:t xml:space="preserve"> the outcome </w:t>
      </w:r>
      <w:r w:rsidR="4A7F498F" w:rsidRPr="000656EB">
        <w:rPr>
          <w:rFonts w:cstheme="minorHAnsi"/>
          <w:color w:val="000000" w:themeColor="text1"/>
          <w:sz w:val="24"/>
          <w:szCs w:val="24"/>
        </w:rPr>
        <w:t>from</w:t>
      </w:r>
      <w:r w:rsidRPr="000656EB">
        <w:rPr>
          <w:rFonts w:cstheme="minorHAnsi"/>
          <w:color w:val="000000" w:themeColor="text1"/>
          <w:sz w:val="24"/>
          <w:szCs w:val="24"/>
        </w:rPr>
        <w:t xml:space="preserve"> the</w:t>
      </w:r>
      <w:r w:rsidR="49C651A0" w:rsidRPr="000656EB">
        <w:rPr>
          <w:rFonts w:cstheme="minorHAnsi"/>
          <w:color w:val="000000" w:themeColor="text1"/>
          <w:sz w:val="24"/>
          <w:szCs w:val="24"/>
        </w:rPr>
        <w:t xml:space="preserve"> Grants &amp; Awards Liaison Panel</w:t>
      </w:r>
    </w:p>
    <w:p w14:paraId="48F92B4E" w14:textId="551FC133" w:rsidR="004172FD" w:rsidRPr="00E75E55" w:rsidRDefault="001D76EA" w:rsidP="00E85CFB">
      <w:pPr>
        <w:rPr>
          <w:rFonts w:cstheme="minorHAnsi"/>
          <w:color w:val="000000" w:themeColor="text1"/>
          <w:sz w:val="24"/>
          <w:szCs w:val="24"/>
        </w:rPr>
      </w:pPr>
      <w:r w:rsidRPr="000656EB">
        <w:rPr>
          <w:rFonts w:cstheme="minorHAnsi"/>
          <w:color w:val="000000" w:themeColor="text1"/>
          <w:sz w:val="24"/>
          <w:szCs w:val="24"/>
        </w:rPr>
        <w:t xml:space="preserve">We aim to inform all applicants of the outcome of their grant applications by </w:t>
      </w:r>
      <w:r w:rsidR="770355C2" w:rsidRPr="000656EB">
        <w:rPr>
          <w:rFonts w:cstheme="minorHAnsi"/>
          <w:color w:val="000000" w:themeColor="text1"/>
          <w:sz w:val="24"/>
          <w:szCs w:val="24"/>
        </w:rPr>
        <w:t xml:space="preserve">the end of </w:t>
      </w:r>
      <w:r w:rsidR="00310803" w:rsidRPr="000656EB">
        <w:rPr>
          <w:rFonts w:cstheme="minorHAnsi"/>
          <w:color w:val="000000" w:themeColor="text1"/>
          <w:sz w:val="24"/>
          <w:szCs w:val="24"/>
        </w:rPr>
        <w:t>August 202</w:t>
      </w:r>
      <w:r w:rsidR="007A0933">
        <w:rPr>
          <w:rFonts w:cstheme="minorHAnsi"/>
          <w:color w:val="000000" w:themeColor="text1"/>
          <w:sz w:val="24"/>
          <w:szCs w:val="24"/>
        </w:rPr>
        <w:t>4</w:t>
      </w:r>
      <w:r w:rsidR="00A30F1C" w:rsidRPr="000656EB">
        <w:rPr>
          <w:rFonts w:cstheme="minorHAnsi"/>
          <w:color w:val="000000" w:themeColor="text1"/>
          <w:sz w:val="24"/>
          <w:szCs w:val="24"/>
        </w:rPr>
        <w:t xml:space="preserve">. </w:t>
      </w:r>
      <w:r w:rsidR="24C874D0" w:rsidRPr="000656EB">
        <w:rPr>
          <w:rFonts w:cstheme="minorHAnsi"/>
          <w:color w:val="000000" w:themeColor="text1"/>
          <w:sz w:val="24"/>
          <w:szCs w:val="24"/>
        </w:rPr>
        <w:t xml:space="preserve">The </w:t>
      </w:r>
      <w:r w:rsidR="43F74177" w:rsidRPr="000656EB">
        <w:rPr>
          <w:rFonts w:cstheme="minorHAnsi"/>
          <w:color w:val="000000" w:themeColor="text1"/>
          <w:sz w:val="24"/>
          <w:szCs w:val="24"/>
        </w:rPr>
        <w:t>Council's</w:t>
      </w:r>
      <w:r w:rsidR="00A30F1C" w:rsidRPr="000656EB">
        <w:rPr>
          <w:rFonts w:cstheme="minorHAnsi"/>
          <w:color w:val="000000" w:themeColor="text1"/>
          <w:sz w:val="24"/>
          <w:szCs w:val="24"/>
        </w:rPr>
        <w:t xml:space="preserve"> decision is final and there is no </w:t>
      </w:r>
      <w:r w:rsidR="00010989" w:rsidRPr="000656EB">
        <w:rPr>
          <w:rFonts w:cstheme="minorHAnsi"/>
          <w:color w:val="000000" w:themeColor="text1"/>
          <w:sz w:val="24"/>
          <w:szCs w:val="24"/>
        </w:rPr>
        <w:t xml:space="preserve">opportunity for appeal. </w:t>
      </w:r>
    </w:p>
    <w:p w14:paraId="0D83A99F" w14:textId="3FEB8279" w:rsidR="00E85CFB" w:rsidRPr="000656EB" w:rsidRDefault="00E85CFB" w:rsidP="00E85CFB">
      <w:pPr>
        <w:rPr>
          <w:rFonts w:cstheme="minorHAnsi"/>
          <w:b/>
          <w:color w:val="000000" w:themeColor="text1"/>
          <w:sz w:val="32"/>
          <w:u w:val="single"/>
        </w:rPr>
      </w:pPr>
      <w:r w:rsidRPr="000656EB">
        <w:rPr>
          <w:rFonts w:cstheme="minorHAnsi"/>
          <w:b/>
          <w:color w:val="000000" w:themeColor="text1"/>
          <w:sz w:val="32"/>
          <w:u w:val="single"/>
        </w:rPr>
        <w:t>Criteria</w:t>
      </w:r>
    </w:p>
    <w:p w14:paraId="4BE8620E" w14:textId="77777777" w:rsidR="001948FD" w:rsidRPr="000656EB" w:rsidRDefault="001948FD" w:rsidP="00E85CFB">
      <w:pPr>
        <w:rPr>
          <w:rFonts w:cstheme="minorHAnsi"/>
          <w:b/>
          <w:color w:val="000000" w:themeColor="text1"/>
          <w:sz w:val="24"/>
          <w:szCs w:val="24"/>
        </w:rPr>
      </w:pPr>
      <w:r w:rsidRPr="000656EB">
        <w:rPr>
          <w:rFonts w:cstheme="minorHAnsi"/>
          <w:b/>
          <w:color w:val="000000" w:themeColor="text1"/>
          <w:sz w:val="24"/>
          <w:szCs w:val="24"/>
        </w:rPr>
        <w:t xml:space="preserve">Your organisation must: </w:t>
      </w:r>
    </w:p>
    <w:p w14:paraId="31273098" w14:textId="451029D9" w:rsidR="005B7F0F" w:rsidRPr="007D0757" w:rsidRDefault="001948FD" w:rsidP="60633816">
      <w:pPr>
        <w:pStyle w:val="ListParagraph"/>
        <w:numPr>
          <w:ilvl w:val="0"/>
          <w:numId w:val="2"/>
        </w:numPr>
        <w:rPr>
          <w:color w:val="000000" w:themeColor="text1"/>
          <w:sz w:val="24"/>
          <w:szCs w:val="24"/>
        </w:rPr>
      </w:pPr>
      <w:r w:rsidRPr="60633816">
        <w:rPr>
          <w:color w:val="000000" w:themeColor="text1"/>
          <w:sz w:val="24"/>
          <w:szCs w:val="24"/>
        </w:rPr>
        <w:t xml:space="preserve">Be a </w:t>
      </w:r>
      <w:r w:rsidR="005B7F0F" w:rsidRPr="60633816">
        <w:rPr>
          <w:color w:val="000000" w:themeColor="text1"/>
          <w:sz w:val="24"/>
          <w:szCs w:val="24"/>
        </w:rPr>
        <w:t xml:space="preserve">not-for-profit organisation, voluntary or community group or a charity </w:t>
      </w:r>
    </w:p>
    <w:p w14:paraId="6EACB987" w14:textId="6842D834" w:rsidR="001948FD" w:rsidRPr="007D0757" w:rsidRDefault="001948FD" w:rsidP="60633816">
      <w:pPr>
        <w:pStyle w:val="ListParagraph"/>
        <w:numPr>
          <w:ilvl w:val="0"/>
          <w:numId w:val="2"/>
        </w:numPr>
        <w:rPr>
          <w:color w:val="000000" w:themeColor="text1"/>
          <w:sz w:val="24"/>
          <w:szCs w:val="24"/>
        </w:rPr>
      </w:pPr>
      <w:r w:rsidRPr="60633816">
        <w:rPr>
          <w:color w:val="000000" w:themeColor="text1"/>
          <w:sz w:val="24"/>
          <w:szCs w:val="24"/>
        </w:rPr>
        <w:t>Be non-political and have an open membership policy</w:t>
      </w:r>
      <w:r w:rsidR="00EA3CBC" w:rsidRPr="60633816">
        <w:rPr>
          <w:color w:val="000000" w:themeColor="text1"/>
          <w:sz w:val="24"/>
          <w:szCs w:val="24"/>
        </w:rPr>
        <w:t>. However, town and parish councils are eligible to apply for capital funds</w:t>
      </w:r>
    </w:p>
    <w:p w14:paraId="73565A83" w14:textId="25BDB87D" w:rsidR="001948FD" w:rsidRPr="000656EB" w:rsidRDefault="001948FD" w:rsidP="001948FD">
      <w:pPr>
        <w:pStyle w:val="ListParagraph"/>
        <w:numPr>
          <w:ilvl w:val="0"/>
          <w:numId w:val="2"/>
        </w:numPr>
        <w:rPr>
          <w:rFonts w:cstheme="minorHAnsi"/>
          <w:color w:val="000000" w:themeColor="text1"/>
          <w:sz w:val="24"/>
          <w:szCs w:val="24"/>
        </w:rPr>
      </w:pPr>
      <w:r w:rsidRPr="000656EB">
        <w:rPr>
          <w:rFonts w:cstheme="minorHAnsi"/>
          <w:color w:val="000000" w:themeColor="text1"/>
          <w:sz w:val="24"/>
          <w:szCs w:val="24"/>
        </w:rPr>
        <w:t>Have a</w:t>
      </w:r>
      <w:r w:rsidR="00C979E5" w:rsidRPr="000656EB">
        <w:rPr>
          <w:rFonts w:cstheme="minorHAnsi"/>
          <w:color w:val="000000" w:themeColor="text1"/>
          <w:sz w:val="24"/>
          <w:szCs w:val="24"/>
        </w:rPr>
        <w:t xml:space="preserve"> suitable</w:t>
      </w:r>
      <w:r w:rsidRPr="000656EB">
        <w:rPr>
          <w:rFonts w:cstheme="minorHAnsi"/>
          <w:color w:val="000000" w:themeColor="text1"/>
          <w:sz w:val="24"/>
          <w:szCs w:val="24"/>
        </w:rPr>
        <w:t xml:space="preserve"> constitution or equivalent (if you do not yet have a constitution</w:t>
      </w:r>
      <w:r w:rsidR="289ACB07" w:rsidRPr="000656EB">
        <w:rPr>
          <w:rFonts w:cstheme="minorHAnsi"/>
          <w:color w:val="000000" w:themeColor="text1"/>
          <w:sz w:val="24"/>
          <w:szCs w:val="24"/>
        </w:rPr>
        <w:t>,</w:t>
      </w:r>
      <w:r w:rsidRPr="000656EB">
        <w:rPr>
          <w:rFonts w:cstheme="minorHAnsi"/>
          <w:color w:val="000000" w:themeColor="text1"/>
          <w:sz w:val="24"/>
          <w:szCs w:val="24"/>
        </w:rPr>
        <w:t xml:space="preserve"> please contact Community First who will assist you </w:t>
      </w:r>
      <w:hyperlink r:id="rId13">
        <w:r w:rsidR="0E0590AB" w:rsidRPr="000656EB">
          <w:rPr>
            <w:rStyle w:val="Hyperlink"/>
            <w:rFonts w:cstheme="minorHAnsi"/>
            <w:color w:val="000000" w:themeColor="text1"/>
            <w:sz w:val="24"/>
            <w:szCs w:val="24"/>
          </w:rPr>
          <w:t>www.cfirst.org.uk</w:t>
        </w:r>
      </w:hyperlink>
      <w:r w:rsidRPr="000656EB">
        <w:rPr>
          <w:rFonts w:cstheme="minorHAnsi"/>
          <w:color w:val="000000" w:themeColor="text1"/>
          <w:sz w:val="24"/>
          <w:szCs w:val="24"/>
        </w:rPr>
        <w:t xml:space="preserve"> 0300 500 8085)</w:t>
      </w:r>
    </w:p>
    <w:p w14:paraId="52DB5823" w14:textId="150EE7CA" w:rsidR="001948FD" w:rsidRPr="000656EB" w:rsidRDefault="001948FD" w:rsidP="001948FD">
      <w:pPr>
        <w:pStyle w:val="ListParagraph"/>
        <w:numPr>
          <w:ilvl w:val="0"/>
          <w:numId w:val="2"/>
        </w:numPr>
        <w:rPr>
          <w:rFonts w:cstheme="minorHAnsi"/>
          <w:color w:val="000000" w:themeColor="text1"/>
          <w:sz w:val="24"/>
          <w:szCs w:val="24"/>
        </w:rPr>
      </w:pPr>
      <w:r w:rsidRPr="000656EB">
        <w:rPr>
          <w:rFonts w:cstheme="minorHAnsi"/>
          <w:color w:val="000000" w:themeColor="text1"/>
          <w:sz w:val="24"/>
          <w:szCs w:val="24"/>
        </w:rPr>
        <w:t>Have approved/examined accounts, showing no more than one year</w:t>
      </w:r>
      <w:r w:rsidR="003D0310" w:rsidRPr="000656EB">
        <w:rPr>
          <w:rFonts w:cstheme="minorHAnsi"/>
          <w:color w:val="000000" w:themeColor="text1"/>
          <w:sz w:val="24"/>
          <w:szCs w:val="24"/>
        </w:rPr>
        <w:t>’</w:t>
      </w:r>
      <w:r w:rsidRPr="000656EB">
        <w:rPr>
          <w:rFonts w:cstheme="minorHAnsi"/>
          <w:color w:val="000000" w:themeColor="text1"/>
          <w:sz w:val="24"/>
          <w:szCs w:val="24"/>
        </w:rPr>
        <w:t xml:space="preserve">s running costs within unallocated reserves </w:t>
      </w:r>
    </w:p>
    <w:p w14:paraId="43D11CFE" w14:textId="77777777" w:rsidR="001948FD" w:rsidRPr="000656EB" w:rsidRDefault="001948FD" w:rsidP="001948FD">
      <w:pPr>
        <w:pStyle w:val="ListParagraph"/>
        <w:numPr>
          <w:ilvl w:val="0"/>
          <w:numId w:val="2"/>
        </w:numPr>
        <w:rPr>
          <w:rFonts w:cstheme="minorHAnsi"/>
          <w:color w:val="000000" w:themeColor="text1"/>
          <w:sz w:val="24"/>
          <w:szCs w:val="24"/>
        </w:rPr>
      </w:pPr>
      <w:r w:rsidRPr="000656EB">
        <w:rPr>
          <w:rFonts w:cstheme="minorHAnsi"/>
          <w:color w:val="000000" w:themeColor="text1"/>
          <w:sz w:val="24"/>
          <w:szCs w:val="24"/>
        </w:rPr>
        <w:t>Have submitted approved accounts to the Charity Commission, as required on an annual basis, if you are a registered Charity</w:t>
      </w:r>
    </w:p>
    <w:p w14:paraId="485213CA" w14:textId="14966254" w:rsidR="001948FD" w:rsidRPr="000656EB" w:rsidRDefault="00263CC3" w:rsidP="4D093326">
      <w:pPr>
        <w:pStyle w:val="ListParagraph"/>
        <w:numPr>
          <w:ilvl w:val="0"/>
          <w:numId w:val="2"/>
        </w:numPr>
        <w:rPr>
          <w:color w:val="000000" w:themeColor="text1"/>
          <w:sz w:val="24"/>
          <w:szCs w:val="24"/>
        </w:rPr>
      </w:pPr>
      <w:r w:rsidRPr="4D093326">
        <w:rPr>
          <w:color w:val="000000" w:themeColor="text1"/>
          <w:sz w:val="24"/>
          <w:szCs w:val="24"/>
        </w:rPr>
        <w:t xml:space="preserve">If relevant, have a </w:t>
      </w:r>
      <w:r w:rsidR="00127E0B" w:rsidRPr="4D093326">
        <w:rPr>
          <w:color w:val="000000" w:themeColor="text1"/>
          <w:sz w:val="24"/>
          <w:szCs w:val="24"/>
        </w:rPr>
        <w:t>S</w:t>
      </w:r>
      <w:r w:rsidRPr="4D093326">
        <w:rPr>
          <w:color w:val="000000" w:themeColor="text1"/>
          <w:sz w:val="24"/>
          <w:szCs w:val="24"/>
        </w:rPr>
        <w:t xml:space="preserve">afeguarding </w:t>
      </w:r>
      <w:r w:rsidR="00127E0B" w:rsidRPr="4D093326">
        <w:rPr>
          <w:color w:val="000000" w:themeColor="text1"/>
          <w:sz w:val="24"/>
          <w:szCs w:val="24"/>
        </w:rPr>
        <w:t>P</w:t>
      </w:r>
      <w:r w:rsidRPr="4D093326">
        <w:rPr>
          <w:color w:val="000000" w:themeColor="text1"/>
          <w:sz w:val="24"/>
          <w:szCs w:val="24"/>
        </w:rPr>
        <w:t xml:space="preserve">olicy </w:t>
      </w:r>
      <w:r w:rsidR="00A30F1C" w:rsidRPr="4D093326">
        <w:rPr>
          <w:color w:val="000000" w:themeColor="text1"/>
          <w:sz w:val="24"/>
          <w:szCs w:val="24"/>
        </w:rPr>
        <w:t>(</w:t>
      </w:r>
      <w:r w:rsidR="00127E0B" w:rsidRPr="4D093326">
        <w:rPr>
          <w:color w:val="000000" w:themeColor="text1"/>
          <w:sz w:val="24"/>
          <w:szCs w:val="24"/>
        </w:rPr>
        <w:t>the Council’s Safeguarding Lead can assist with this if required –</w:t>
      </w:r>
      <w:r w:rsidR="00127E0B" w:rsidRPr="4D093326">
        <w:rPr>
          <w:color w:val="000000" w:themeColor="text1"/>
          <w:sz w:val="28"/>
          <w:szCs w:val="28"/>
        </w:rPr>
        <w:t xml:space="preserve"> </w:t>
      </w:r>
      <w:hyperlink r:id="rId14">
        <w:r w:rsidR="2B803742" w:rsidRPr="4D093326">
          <w:rPr>
            <w:rStyle w:val="Hyperlink"/>
            <w:rFonts w:ascii="Calibri" w:eastAsia="Calibri" w:hAnsi="Calibri" w:cs="Calibri"/>
            <w:sz w:val="24"/>
            <w:szCs w:val="24"/>
          </w:rPr>
          <w:t>Safeguarding@easthants.gov.uk</w:t>
        </w:r>
      </w:hyperlink>
      <w:r w:rsidR="3E2622FD" w:rsidRPr="4D093326">
        <w:rPr>
          <w:color w:val="000000" w:themeColor="text1"/>
          <w:sz w:val="28"/>
          <w:szCs w:val="28"/>
        </w:rPr>
        <w:t>)</w:t>
      </w:r>
    </w:p>
    <w:p w14:paraId="0FCE0C38" w14:textId="77777777" w:rsidR="00263CC3" w:rsidRPr="000656EB" w:rsidRDefault="009528EB" w:rsidP="001948FD">
      <w:pPr>
        <w:pStyle w:val="ListParagraph"/>
        <w:numPr>
          <w:ilvl w:val="0"/>
          <w:numId w:val="2"/>
        </w:numPr>
        <w:rPr>
          <w:rFonts w:cstheme="minorHAnsi"/>
          <w:color w:val="000000" w:themeColor="text1"/>
          <w:sz w:val="24"/>
          <w:szCs w:val="24"/>
        </w:rPr>
      </w:pPr>
      <w:r w:rsidRPr="4D093326">
        <w:rPr>
          <w:color w:val="000000" w:themeColor="text1"/>
          <w:sz w:val="24"/>
          <w:szCs w:val="24"/>
        </w:rPr>
        <w:t>Not be applying on behalf of a third party</w:t>
      </w:r>
    </w:p>
    <w:p w14:paraId="10B79BE2" w14:textId="2A37E0EC" w:rsidR="001948FD" w:rsidRPr="000656EB" w:rsidRDefault="00A30F1C" w:rsidP="7D668DFF">
      <w:pPr>
        <w:pStyle w:val="ListParagraph"/>
        <w:numPr>
          <w:ilvl w:val="0"/>
          <w:numId w:val="2"/>
        </w:numPr>
        <w:rPr>
          <w:rFonts w:cstheme="minorHAnsi"/>
          <w:color w:val="000000" w:themeColor="text1"/>
          <w:sz w:val="24"/>
          <w:szCs w:val="24"/>
        </w:rPr>
      </w:pPr>
      <w:r w:rsidRPr="4D093326">
        <w:rPr>
          <w:color w:val="000000" w:themeColor="text1"/>
          <w:sz w:val="24"/>
          <w:szCs w:val="24"/>
        </w:rPr>
        <w:t>Religious organisations must be able to demonstrate that the funding will benefit the wider, non-religious community. Funding will not be available to any organisation solely for religious purposes</w:t>
      </w:r>
      <w:r w:rsidR="008363DC">
        <w:rPr>
          <w:color w:val="000000" w:themeColor="text1"/>
          <w:sz w:val="24"/>
          <w:szCs w:val="24"/>
        </w:rPr>
        <w:t xml:space="preserve"> or for the promotion of religion</w:t>
      </w:r>
    </w:p>
    <w:p w14:paraId="6EE3F302" w14:textId="77777777" w:rsidR="001948FD" w:rsidRPr="000656EB" w:rsidRDefault="001948FD" w:rsidP="7D668DFF">
      <w:pPr>
        <w:rPr>
          <w:rFonts w:cstheme="minorHAnsi"/>
          <w:b/>
          <w:bCs/>
          <w:color w:val="000000" w:themeColor="text1"/>
          <w:sz w:val="24"/>
          <w:szCs w:val="24"/>
        </w:rPr>
      </w:pPr>
      <w:r w:rsidRPr="000656EB">
        <w:rPr>
          <w:rFonts w:cstheme="minorHAnsi"/>
          <w:b/>
          <w:bCs/>
          <w:color w:val="000000" w:themeColor="text1"/>
          <w:sz w:val="24"/>
          <w:szCs w:val="24"/>
        </w:rPr>
        <w:t>Your project or service must:</w:t>
      </w:r>
    </w:p>
    <w:p w14:paraId="39EE7FA0" w14:textId="6704D60D" w:rsidR="001948FD" w:rsidRPr="00A06B14" w:rsidRDefault="00263CC3" w:rsidP="60633816">
      <w:pPr>
        <w:pStyle w:val="ListParagraph"/>
        <w:numPr>
          <w:ilvl w:val="0"/>
          <w:numId w:val="5"/>
        </w:numPr>
        <w:rPr>
          <w:color w:val="000000" w:themeColor="text1"/>
          <w:sz w:val="24"/>
          <w:szCs w:val="24"/>
        </w:rPr>
      </w:pPr>
      <w:r w:rsidRPr="60633816">
        <w:rPr>
          <w:color w:val="000000" w:themeColor="text1"/>
          <w:sz w:val="24"/>
          <w:szCs w:val="24"/>
        </w:rPr>
        <w:t xml:space="preserve">Not have received EHDC funding </w:t>
      </w:r>
      <w:r w:rsidR="00E14208" w:rsidRPr="60633816">
        <w:rPr>
          <w:color w:val="000000" w:themeColor="text1"/>
          <w:sz w:val="24"/>
          <w:szCs w:val="24"/>
        </w:rPr>
        <w:t xml:space="preserve">for the same project or </w:t>
      </w:r>
      <w:r w:rsidRPr="60633816">
        <w:rPr>
          <w:color w:val="000000" w:themeColor="text1"/>
          <w:sz w:val="24"/>
          <w:szCs w:val="24"/>
        </w:rPr>
        <w:t>be within an existing funding agreement with EHDC</w:t>
      </w:r>
      <w:r w:rsidR="001D76EA" w:rsidRPr="60633816">
        <w:rPr>
          <w:color w:val="000000" w:themeColor="text1"/>
          <w:sz w:val="24"/>
          <w:szCs w:val="24"/>
        </w:rPr>
        <w:t xml:space="preserve"> </w:t>
      </w:r>
    </w:p>
    <w:p w14:paraId="0DA2E62F" w14:textId="77777777" w:rsidR="00263CC3" w:rsidRPr="000656EB" w:rsidRDefault="00263CC3" w:rsidP="7D668DFF">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Benefit the residents of East Hampshire</w:t>
      </w:r>
    </w:p>
    <w:p w14:paraId="3D65505F" w14:textId="4E5E966C" w:rsidR="00263CC3" w:rsidRPr="000656EB" w:rsidRDefault="00263CC3" w:rsidP="7D668DFF">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 xml:space="preserve">Benefit </w:t>
      </w:r>
      <w:r w:rsidR="003A7067">
        <w:rPr>
          <w:rFonts w:cstheme="minorHAnsi"/>
          <w:color w:val="000000" w:themeColor="text1"/>
          <w:sz w:val="24"/>
          <w:szCs w:val="24"/>
        </w:rPr>
        <w:t xml:space="preserve">5 or more people from the wider community </w:t>
      </w:r>
    </w:p>
    <w:p w14:paraId="72C9284C" w14:textId="7A8433AE" w:rsidR="00263CC3" w:rsidRPr="000656EB" w:rsidRDefault="00263CC3" w:rsidP="7D668DFF">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Have a detailed breakdown of expected costs and income</w:t>
      </w:r>
      <w:r w:rsidR="009528EB" w:rsidRPr="000656EB">
        <w:rPr>
          <w:rFonts w:cstheme="minorHAnsi"/>
          <w:color w:val="000000" w:themeColor="text1"/>
          <w:sz w:val="24"/>
          <w:szCs w:val="24"/>
        </w:rPr>
        <w:t>, including</w:t>
      </w:r>
      <w:r w:rsidR="3951EA94" w:rsidRPr="000656EB">
        <w:rPr>
          <w:rFonts w:cstheme="minorHAnsi"/>
          <w:color w:val="000000" w:themeColor="text1"/>
          <w:sz w:val="24"/>
          <w:szCs w:val="24"/>
        </w:rPr>
        <w:t xml:space="preserve"> quotes to show expenditure</w:t>
      </w:r>
    </w:p>
    <w:p w14:paraId="63FF70A1" w14:textId="77777777" w:rsidR="00263CC3" w:rsidRPr="000656EB" w:rsidRDefault="00263CC3" w:rsidP="7D668DFF">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Not be the statutory funding responsibility of another organisation</w:t>
      </w:r>
    </w:p>
    <w:p w14:paraId="5990B3C4" w14:textId="58390F91" w:rsidR="00263CC3" w:rsidRPr="000656EB" w:rsidRDefault="00AB84EE" w:rsidP="7D668DFF">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lastRenderedPageBreak/>
        <w:t xml:space="preserve">Must contribute to the </w:t>
      </w:r>
      <w:r w:rsidR="2997E62F" w:rsidRPr="000656EB">
        <w:rPr>
          <w:rFonts w:cstheme="minorHAnsi"/>
          <w:color w:val="000000" w:themeColor="text1"/>
          <w:sz w:val="24"/>
          <w:szCs w:val="24"/>
        </w:rPr>
        <w:t>p</w:t>
      </w:r>
      <w:r w:rsidR="17216273" w:rsidRPr="000656EB">
        <w:rPr>
          <w:rFonts w:cstheme="minorHAnsi"/>
          <w:color w:val="000000" w:themeColor="text1"/>
          <w:sz w:val="24"/>
          <w:szCs w:val="24"/>
        </w:rPr>
        <w:t>riorities</w:t>
      </w:r>
      <w:r w:rsidR="2BF716EE" w:rsidRPr="000656EB">
        <w:rPr>
          <w:rFonts w:cstheme="minorHAnsi"/>
          <w:color w:val="000000" w:themeColor="text1"/>
          <w:sz w:val="24"/>
          <w:szCs w:val="24"/>
        </w:rPr>
        <w:t xml:space="preserve"> of this fund</w:t>
      </w:r>
      <w:r w:rsidRPr="000656EB">
        <w:rPr>
          <w:rFonts w:cstheme="minorHAnsi"/>
          <w:color w:val="000000" w:themeColor="text1"/>
          <w:sz w:val="24"/>
          <w:szCs w:val="24"/>
        </w:rPr>
        <w:t xml:space="preserve"> </w:t>
      </w:r>
      <w:r w:rsidR="6B421214" w:rsidRPr="000656EB">
        <w:rPr>
          <w:rFonts w:cstheme="minorHAnsi"/>
          <w:color w:val="000000" w:themeColor="text1"/>
          <w:sz w:val="24"/>
          <w:szCs w:val="24"/>
        </w:rPr>
        <w:t>(see page 1)</w:t>
      </w:r>
    </w:p>
    <w:p w14:paraId="4214D162" w14:textId="28E50081" w:rsidR="5720F92B" w:rsidRPr="000656EB" w:rsidRDefault="5720F92B" w:rsidP="1086978D">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 xml:space="preserve">Have obtained (or </w:t>
      </w:r>
      <w:r w:rsidR="719B15F1" w:rsidRPr="000656EB">
        <w:rPr>
          <w:rFonts w:cstheme="minorHAnsi"/>
          <w:color w:val="000000" w:themeColor="text1"/>
          <w:sz w:val="24"/>
          <w:szCs w:val="24"/>
        </w:rPr>
        <w:t>are</w:t>
      </w:r>
      <w:r w:rsidRPr="000656EB">
        <w:rPr>
          <w:rFonts w:cstheme="minorHAnsi"/>
          <w:color w:val="000000" w:themeColor="text1"/>
          <w:sz w:val="24"/>
          <w:szCs w:val="24"/>
        </w:rPr>
        <w:t xml:space="preserve"> in the process of</w:t>
      </w:r>
      <w:r w:rsidR="3B5BFBE8" w:rsidRPr="000656EB">
        <w:rPr>
          <w:rFonts w:cstheme="minorHAnsi"/>
          <w:color w:val="000000" w:themeColor="text1"/>
          <w:sz w:val="24"/>
          <w:szCs w:val="24"/>
        </w:rPr>
        <w:t xml:space="preserve"> obtaining</w:t>
      </w:r>
      <w:r w:rsidRPr="000656EB">
        <w:rPr>
          <w:rFonts w:cstheme="minorHAnsi"/>
          <w:color w:val="000000" w:themeColor="text1"/>
          <w:sz w:val="24"/>
          <w:szCs w:val="24"/>
        </w:rPr>
        <w:t>) any permissions required to deliver the project/service</w:t>
      </w:r>
    </w:p>
    <w:p w14:paraId="721A8DB0" w14:textId="47660742" w:rsidR="00535C3B" w:rsidRDefault="6A661273" w:rsidP="00535C3B">
      <w:pPr>
        <w:pStyle w:val="ListParagraph"/>
        <w:numPr>
          <w:ilvl w:val="0"/>
          <w:numId w:val="5"/>
        </w:numPr>
        <w:rPr>
          <w:rFonts w:cstheme="minorHAnsi"/>
          <w:color w:val="000000" w:themeColor="text1"/>
          <w:sz w:val="24"/>
          <w:szCs w:val="24"/>
        </w:rPr>
      </w:pPr>
      <w:r w:rsidRPr="000656EB">
        <w:rPr>
          <w:rFonts w:cstheme="minorHAnsi"/>
          <w:color w:val="000000" w:themeColor="text1"/>
          <w:sz w:val="24"/>
          <w:szCs w:val="24"/>
        </w:rPr>
        <w:t>Please note,</w:t>
      </w:r>
      <w:r w:rsidR="6DA07A32" w:rsidRPr="000656EB">
        <w:rPr>
          <w:rFonts w:cstheme="minorHAnsi"/>
          <w:color w:val="000000" w:themeColor="text1"/>
          <w:sz w:val="24"/>
          <w:szCs w:val="24"/>
        </w:rPr>
        <w:t xml:space="preserve"> </w:t>
      </w:r>
      <w:r w:rsidR="3460F77F" w:rsidRPr="000656EB">
        <w:rPr>
          <w:rFonts w:cstheme="minorHAnsi"/>
          <w:color w:val="000000" w:themeColor="text1"/>
          <w:sz w:val="24"/>
          <w:szCs w:val="24"/>
        </w:rPr>
        <w:t xml:space="preserve">costs payable to EHDC cannot be funded, for example planning fees, licensing </w:t>
      </w:r>
      <w:r w:rsidR="4FF26EE0" w:rsidRPr="000656EB">
        <w:rPr>
          <w:rFonts w:cstheme="minorHAnsi"/>
          <w:color w:val="000000" w:themeColor="text1"/>
          <w:sz w:val="24"/>
          <w:szCs w:val="24"/>
        </w:rPr>
        <w:t>fees</w:t>
      </w:r>
      <w:r w:rsidR="00D169DC" w:rsidRPr="000656EB">
        <w:rPr>
          <w:rFonts w:cstheme="minorHAnsi"/>
          <w:color w:val="000000" w:themeColor="text1"/>
          <w:sz w:val="24"/>
          <w:szCs w:val="24"/>
        </w:rPr>
        <w:t>, business rates</w:t>
      </w:r>
      <w:r w:rsidR="4364939B" w:rsidRPr="000656EB">
        <w:rPr>
          <w:rFonts w:cstheme="minorHAnsi"/>
          <w:color w:val="000000" w:themeColor="text1"/>
          <w:sz w:val="24"/>
          <w:szCs w:val="24"/>
        </w:rPr>
        <w:t xml:space="preserve"> </w:t>
      </w:r>
      <w:r w:rsidR="3460F77F" w:rsidRPr="000656EB">
        <w:rPr>
          <w:rFonts w:cstheme="minorHAnsi"/>
          <w:color w:val="000000" w:themeColor="text1"/>
          <w:sz w:val="24"/>
          <w:szCs w:val="24"/>
        </w:rPr>
        <w:t>etc.</w:t>
      </w:r>
    </w:p>
    <w:p w14:paraId="6C5BFBC3" w14:textId="60A0CB84" w:rsidR="00535C3B" w:rsidRPr="00535C3B" w:rsidRDefault="00535C3B" w:rsidP="60633816">
      <w:pPr>
        <w:pStyle w:val="ListParagraph"/>
        <w:numPr>
          <w:ilvl w:val="0"/>
          <w:numId w:val="5"/>
        </w:numPr>
        <w:rPr>
          <w:color w:val="000000" w:themeColor="text1"/>
          <w:sz w:val="24"/>
          <w:szCs w:val="24"/>
        </w:rPr>
      </w:pPr>
      <w:r w:rsidRPr="60633816">
        <w:rPr>
          <w:color w:val="000000" w:themeColor="text1"/>
          <w:sz w:val="24"/>
          <w:szCs w:val="24"/>
        </w:rPr>
        <w:t>Not exclude certain members or groups within the community</w:t>
      </w:r>
    </w:p>
    <w:p w14:paraId="0DDDA8CB" w14:textId="77777777" w:rsidR="001948FD" w:rsidRPr="000656EB" w:rsidRDefault="001948FD" w:rsidP="7D668DFF">
      <w:pPr>
        <w:rPr>
          <w:rFonts w:cstheme="minorHAnsi"/>
          <w:b/>
          <w:bCs/>
          <w:color w:val="000000" w:themeColor="text1"/>
          <w:sz w:val="24"/>
          <w:szCs w:val="24"/>
        </w:rPr>
      </w:pPr>
      <w:r w:rsidRPr="000656EB">
        <w:rPr>
          <w:rFonts w:cstheme="minorHAnsi"/>
          <w:b/>
          <w:bCs/>
          <w:color w:val="000000" w:themeColor="text1"/>
          <w:sz w:val="24"/>
          <w:szCs w:val="24"/>
        </w:rPr>
        <w:t xml:space="preserve">Additional criteria for </w:t>
      </w:r>
      <w:r w:rsidRPr="000656EB">
        <w:rPr>
          <w:rFonts w:cstheme="minorHAnsi"/>
          <w:b/>
          <w:bCs/>
          <w:color w:val="000000" w:themeColor="text1"/>
          <w:sz w:val="24"/>
          <w:szCs w:val="24"/>
          <w:u w:val="single"/>
        </w:rPr>
        <w:t>capital purchase applications only</w:t>
      </w:r>
      <w:r w:rsidRPr="000656EB">
        <w:rPr>
          <w:rFonts w:cstheme="minorHAnsi"/>
          <w:b/>
          <w:bCs/>
          <w:color w:val="000000" w:themeColor="text1"/>
          <w:sz w:val="24"/>
          <w:szCs w:val="24"/>
        </w:rPr>
        <w:t>:</w:t>
      </w:r>
    </w:p>
    <w:p w14:paraId="0BA129EC" w14:textId="57087A4B" w:rsidR="001948FD" w:rsidRPr="000656EB" w:rsidRDefault="009528EB" w:rsidP="7D668DFF">
      <w:pPr>
        <w:pStyle w:val="ListParagraph"/>
        <w:numPr>
          <w:ilvl w:val="0"/>
          <w:numId w:val="4"/>
        </w:numPr>
        <w:rPr>
          <w:rFonts w:cstheme="minorHAnsi"/>
          <w:color w:val="000000" w:themeColor="text1"/>
          <w:sz w:val="24"/>
          <w:szCs w:val="24"/>
        </w:rPr>
      </w:pPr>
      <w:r w:rsidRPr="000656EB">
        <w:rPr>
          <w:rFonts w:cstheme="minorHAnsi"/>
          <w:color w:val="000000" w:themeColor="text1"/>
          <w:sz w:val="24"/>
          <w:szCs w:val="24"/>
        </w:rPr>
        <w:t xml:space="preserve">Ensure you can </w:t>
      </w:r>
      <w:r w:rsidR="380871FF" w:rsidRPr="000656EB">
        <w:rPr>
          <w:rFonts w:cstheme="minorHAnsi"/>
          <w:color w:val="000000" w:themeColor="text1"/>
          <w:sz w:val="24"/>
          <w:szCs w:val="24"/>
        </w:rPr>
        <w:t>start</w:t>
      </w:r>
      <w:r w:rsidRPr="000656EB">
        <w:rPr>
          <w:rFonts w:cstheme="minorHAnsi"/>
          <w:color w:val="000000" w:themeColor="text1"/>
          <w:sz w:val="24"/>
          <w:szCs w:val="24"/>
        </w:rPr>
        <w:t xml:space="preserve"> your project</w:t>
      </w:r>
      <w:r w:rsidR="001948FD" w:rsidRPr="000656EB">
        <w:rPr>
          <w:rFonts w:cstheme="minorHAnsi"/>
          <w:color w:val="000000" w:themeColor="text1"/>
          <w:sz w:val="24"/>
          <w:szCs w:val="24"/>
        </w:rPr>
        <w:t xml:space="preserve"> within 12 months of approval</w:t>
      </w:r>
    </w:p>
    <w:p w14:paraId="53BF51B1" w14:textId="77777777" w:rsidR="00C56870" w:rsidRPr="000656EB" w:rsidRDefault="00C56870" w:rsidP="7D668DFF">
      <w:pPr>
        <w:pStyle w:val="ListParagraph"/>
        <w:numPr>
          <w:ilvl w:val="0"/>
          <w:numId w:val="4"/>
        </w:numPr>
        <w:rPr>
          <w:rFonts w:cstheme="minorHAnsi"/>
          <w:color w:val="000000" w:themeColor="text1"/>
          <w:sz w:val="24"/>
          <w:szCs w:val="24"/>
        </w:rPr>
      </w:pPr>
      <w:r w:rsidRPr="000656EB">
        <w:rPr>
          <w:rFonts w:cstheme="minorHAnsi"/>
          <w:color w:val="000000" w:themeColor="text1"/>
          <w:sz w:val="24"/>
          <w:szCs w:val="24"/>
        </w:rPr>
        <w:t>Your bid should be a one-off call on Council resources</w:t>
      </w:r>
    </w:p>
    <w:p w14:paraId="6DADCF03" w14:textId="77777777" w:rsidR="001948FD" w:rsidRPr="000656EB" w:rsidRDefault="09187C68" w:rsidP="7D668DFF">
      <w:pPr>
        <w:pStyle w:val="ListParagraph"/>
        <w:numPr>
          <w:ilvl w:val="0"/>
          <w:numId w:val="4"/>
        </w:numPr>
        <w:rPr>
          <w:rFonts w:cstheme="minorHAnsi"/>
          <w:color w:val="000000" w:themeColor="text1"/>
          <w:sz w:val="24"/>
          <w:szCs w:val="24"/>
        </w:rPr>
      </w:pPr>
      <w:r w:rsidRPr="000656EB">
        <w:rPr>
          <w:rFonts w:cstheme="minorHAnsi"/>
          <w:color w:val="000000" w:themeColor="text1"/>
          <w:sz w:val="24"/>
          <w:szCs w:val="24"/>
        </w:rPr>
        <w:t>Require a grant of no more than £25,000 from EHDC</w:t>
      </w:r>
    </w:p>
    <w:p w14:paraId="4706C39E" w14:textId="272FE818" w:rsidR="11BFEE4C" w:rsidRPr="000656EB" w:rsidRDefault="0D09833E" w:rsidP="23AF5AFC">
      <w:pPr>
        <w:pStyle w:val="ListParagraph"/>
        <w:numPr>
          <w:ilvl w:val="0"/>
          <w:numId w:val="4"/>
        </w:numPr>
        <w:rPr>
          <w:rFonts w:eastAsiaTheme="minorEastAsia" w:cstheme="minorHAnsi"/>
          <w:color w:val="000000" w:themeColor="text1"/>
          <w:sz w:val="24"/>
          <w:szCs w:val="24"/>
        </w:rPr>
      </w:pPr>
      <w:r w:rsidRPr="000656EB">
        <w:rPr>
          <w:rFonts w:cstheme="minorHAnsi"/>
          <w:color w:val="000000" w:themeColor="text1"/>
          <w:sz w:val="24"/>
          <w:szCs w:val="24"/>
        </w:rPr>
        <w:t xml:space="preserve">Application must not be retrospective </w:t>
      </w:r>
      <w:r w:rsidR="4FF882DD" w:rsidRPr="000656EB">
        <w:rPr>
          <w:rFonts w:cstheme="minorHAnsi"/>
          <w:color w:val="000000" w:themeColor="text1"/>
          <w:sz w:val="24"/>
          <w:szCs w:val="24"/>
        </w:rPr>
        <w:t xml:space="preserve">- </w:t>
      </w:r>
      <w:r w:rsidR="4FF882DD" w:rsidRPr="000656EB">
        <w:rPr>
          <w:rFonts w:eastAsia="Calibri" w:cstheme="minorHAnsi"/>
          <w:color w:val="000000" w:themeColor="text1"/>
          <w:sz w:val="24"/>
          <w:szCs w:val="24"/>
        </w:rPr>
        <w:t>that is to replace money already spent, or to cover items</w:t>
      </w:r>
      <w:r w:rsidR="00DA1BB9">
        <w:rPr>
          <w:rFonts w:eastAsia="Calibri" w:cstheme="minorHAnsi"/>
          <w:color w:val="000000" w:themeColor="text1"/>
          <w:sz w:val="24"/>
          <w:szCs w:val="24"/>
        </w:rPr>
        <w:t xml:space="preserve">, </w:t>
      </w:r>
      <w:r w:rsidR="4FF882DD" w:rsidRPr="000656EB">
        <w:rPr>
          <w:rFonts w:eastAsia="Calibri" w:cstheme="minorHAnsi"/>
          <w:color w:val="000000" w:themeColor="text1"/>
          <w:sz w:val="24"/>
          <w:szCs w:val="24"/>
        </w:rPr>
        <w:t>services</w:t>
      </w:r>
      <w:r w:rsidR="00EC03BE">
        <w:rPr>
          <w:rFonts w:eastAsia="Calibri" w:cstheme="minorHAnsi"/>
          <w:color w:val="000000" w:themeColor="text1"/>
          <w:sz w:val="24"/>
          <w:szCs w:val="24"/>
        </w:rPr>
        <w:t xml:space="preserve"> or events</w:t>
      </w:r>
      <w:r w:rsidR="4FF882DD" w:rsidRPr="000656EB">
        <w:rPr>
          <w:rFonts w:eastAsia="Calibri" w:cstheme="minorHAnsi"/>
          <w:color w:val="000000" w:themeColor="text1"/>
          <w:sz w:val="24"/>
          <w:szCs w:val="24"/>
        </w:rPr>
        <w:t xml:space="preserve"> that have already been </w:t>
      </w:r>
      <w:r w:rsidR="4FF882DD" w:rsidRPr="000656EB">
        <w:rPr>
          <w:rFonts w:cstheme="minorHAnsi"/>
          <w:color w:val="000000" w:themeColor="text1"/>
          <w:sz w:val="24"/>
          <w:szCs w:val="24"/>
        </w:rPr>
        <w:t>purchased</w:t>
      </w:r>
      <w:r w:rsidR="00EC03BE">
        <w:rPr>
          <w:rFonts w:cstheme="minorHAnsi"/>
          <w:color w:val="000000" w:themeColor="text1"/>
          <w:sz w:val="24"/>
          <w:szCs w:val="24"/>
        </w:rPr>
        <w:t xml:space="preserve"> or occurred</w:t>
      </w:r>
      <w:r w:rsidR="4FF882DD" w:rsidRPr="000656EB">
        <w:rPr>
          <w:rFonts w:cstheme="minorHAnsi"/>
          <w:color w:val="000000" w:themeColor="text1"/>
          <w:sz w:val="24"/>
          <w:szCs w:val="24"/>
        </w:rPr>
        <w:t>. Organisations should not commit themselves to a project, or any spending before any final decision is made</w:t>
      </w:r>
    </w:p>
    <w:p w14:paraId="719CE712" w14:textId="7C5CC7D2" w:rsidR="1086978D" w:rsidRPr="00D22B95" w:rsidRDefault="03BB0AA1" w:rsidP="3CAFF570">
      <w:pPr>
        <w:pStyle w:val="ListParagraph"/>
        <w:numPr>
          <w:ilvl w:val="0"/>
          <w:numId w:val="4"/>
        </w:numPr>
        <w:rPr>
          <w:rFonts w:eastAsiaTheme="minorEastAsia" w:cstheme="minorHAnsi"/>
          <w:color w:val="000000" w:themeColor="text1"/>
          <w:sz w:val="24"/>
          <w:szCs w:val="24"/>
        </w:rPr>
      </w:pPr>
      <w:r w:rsidRPr="000656EB">
        <w:rPr>
          <w:rFonts w:cstheme="minorHAnsi"/>
          <w:color w:val="000000" w:themeColor="text1"/>
          <w:sz w:val="24"/>
          <w:szCs w:val="24"/>
        </w:rPr>
        <w:t>Ensure you are only</w:t>
      </w:r>
      <w:r w:rsidR="40638C8A" w:rsidRPr="000656EB">
        <w:rPr>
          <w:rFonts w:cstheme="minorHAnsi"/>
          <w:color w:val="000000" w:themeColor="text1"/>
          <w:sz w:val="24"/>
          <w:szCs w:val="24"/>
        </w:rPr>
        <w:t xml:space="preserve"> apply</w:t>
      </w:r>
      <w:r w:rsidRPr="000656EB">
        <w:rPr>
          <w:rFonts w:cstheme="minorHAnsi"/>
          <w:color w:val="000000" w:themeColor="text1"/>
          <w:sz w:val="24"/>
          <w:szCs w:val="24"/>
        </w:rPr>
        <w:t>ing</w:t>
      </w:r>
      <w:r w:rsidR="40638C8A" w:rsidRPr="000656EB">
        <w:rPr>
          <w:rFonts w:cstheme="minorHAnsi"/>
          <w:color w:val="000000" w:themeColor="text1"/>
          <w:sz w:val="24"/>
          <w:szCs w:val="24"/>
        </w:rPr>
        <w:t xml:space="preserve"> for</w:t>
      </w:r>
      <w:r w:rsidRPr="000656EB">
        <w:rPr>
          <w:rFonts w:cstheme="minorHAnsi"/>
          <w:color w:val="000000" w:themeColor="text1"/>
          <w:sz w:val="24"/>
          <w:szCs w:val="24"/>
        </w:rPr>
        <w:t xml:space="preserve"> a maximum of</w:t>
      </w:r>
      <w:r w:rsidR="40638C8A" w:rsidRPr="000656EB">
        <w:rPr>
          <w:rFonts w:cstheme="minorHAnsi"/>
          <w:color w:val="000000" w:themeColor="text1"/>
          <w:sz w:val="24"/>
          <w:szCs w:val="24"/>
        </w:rPr>
        <w:t xml:space="preserve"> 50% of the total project cost.</w:t>
      </w:r>
      <w:r w:rsidR="40638C8A" w:rsidRPr="000656EB">
        <w:rPr>
          <w:rFonts w:cstheme="minorHAnsi"/>
          <w:i/>
          <w:iCs/>
          <w:color w:val="000000" w:themeColor="text1"/>
          <w:sz w:val="24"/>
          <w:szCs w:val="24"/>
        </w:rPr>
        <w:t xml:space="preserve"> </w:t>
      </w:r>
      <w:r w:rsidR="4405BE0E" w:rsidRPr="000656EB">
        <w:rPr>
          <w:rFonts w:eastAsia="Calibri" w:cstheme="minorHAnsi"/>
          <w:i/>
          <w:iCs/>
          <w:color w:val="000000" w:themeColor="text1"/>
          <w:sz w:val="24"/>
          <w:szCs w:val="24"/>
        </w:rPr>
        <w:t xml:space="preserve">If the project comes underbudget which results in us contributing more than 50% overall, we must be notified as soon as possible. We may request </w:t>
      </w:r>
      <w:r w:rsidR="4156CB35" w:rsidRPr="000656EB">
        <w:rPr>
          <w:rFonts w:eastAsia="Calibri" w:cstheme="minorHAnsi"/>
          <w:i/>
          <w:iCs/>
          <w:color w:val="000000" w:themeColor="text1"/>
          <w:sz w:val="24"/>
          <w:szCs w:val="24"/>
        </w:rPr>
        <w:t xml:space="preserve">a portion of the </w:t>
      </w:r>
      <w:r w:rsidR="4405BE0E" w:rsidRPr="000656EB">
        <w:rPr>
          <w:rFonts w:eastAsia="Calibri" w:cstheme="minorHAnsi"/>
          <w:i/>
          <w:iCs/>
          <w:color w:val="000000" w:themeColor="text1"/>
          <w:sz w:val="24"/>
          <w:szCs w:val="24"/>
        </w:rPr>
        <w:t>funding to be returned to us to ensure we remain at the maximum 50% contribution</w:t>
      </w:r>
    </w:p>
    <w:p w14:paraId="0E6ACBE3" w14:textId="3D251BCC" w:rsidR="00D22B95" w:rsidRPr="00E75E55" w:rsidRDefault="00D22B95" w:rsidP="00E75E55">
      <w:pPr>
        <w:pStyle w:val="ListParagraph"/>
        <w:numPr>
          <w:ilvl w:val="0"/>
          <w:numId w:val="4"/>
        </w:numPr>
        <w:shd w:val="clear" w:color="auto" w:fill="FFFFFF"/>
        <w:rPr>
          <w:rFonts w:eastAsia="Times New Roman"/>
          <w:color w:val="000000"/>
          <w:sz w:val="24"/>
          <w:szCs w:val="24"/>
        </w:rPr>
      </w:pPr>
      <w:r w:rsidRPr="00D22B95">
        <w:rPr>
          <w:rStyle w:val="contentpasted0"/>
          <w:rFonts w:eastAsia="Times New Roman"/>
          <w:color w:val="000000"/>
          <w:sz w:val="24"/>
          <w:szCs w:val="24"/>
          <w:shd w:val="clear" w:color="auto" w:fill="FFFFFF"/>
        </w:rPr>
        <w:t>Where projects include 'building work' as defined in the Building Regulations 2010, the works must be appropriately controlled. If your project includes controllable building work, </w:t>
      </w:r>
      <w:r w:rsidRPr="00D22B95">
        <w:rPr>
          <w:rStyle w:val="contentpasted1"/>
          <w:rFonts w:eastAsia="Times New Roman"/>
          <w:color w:val="000000"/>
          <w:sz w:val="24"/>
          <w:szCs w:val="24"/>
          <w:shd w:val="clear" w:color="auto" w:fill="FFFFFF"/>
        </w:rPr>
        <w:t>t</w:t>
      </w:r>
      <w:r w:rsidRPr="00D22B95">
        <w:rPr>
          <w:rStyle w:val="contentpasted2"/>
          <w:rFonts w:eastAsia="Times New Roman"/>
          <w:color w:val="000000"/>
          <w:sz w:val="24"/>
          <w:szCs w:val="24"/>
          <w:shd w:val="clear" w:color="auto" w:fill="FFFFFF"/>
        </w:rPr>
        <w:t xml:space="preserve">he EHDC Building Control Team </w:t>
      </w:r>
      <w:r>
        <w:rPr>
          <w:rStyle w:val="contentpasted2"/>
          <w:rFonts w:eastAsia="Times New Roman"/>
          <w:color w:val="000000"/>
          <w:sz w:val="24"/>
          <w:szCs w:val="24"/>
          <w:shd w:val="clear" w:color="auto" w:fill="FFFFFF"/>
        </w:rPr>
        <w:t xml:space="preserve">can be </w:t>
      </w:r>
      <w:r w:rsidRPr="00D22B95">
        <w:rPr>
          <w:rStyle w:val="contentpasted2"/>
          <w:rFonts w:eastAsia="Times New Roman"/>
          <w:color w:val="000000"/>
          <w:sz w:val="24"/>
          <w:szCs w:val="24"/>
          <w:shd w:val="clear" w:color="auto" w:fill="FFFFFF"/>
        </w:rPr>
        <w:t xml:space="preserve">approached for a quotation on 01730 234207 or </w:t>
      </w:r>
      <w:hyperlink r:id="rId15" w:history="1">
        <w:r w:rsidRPr="00D22B95">
          <w:rPr>
            <w:rStyle w:val="Hyperlink"/>
            <w:rFonts w:eastAsia="Times New Roman"/>
            <w:sz w:val="24"/>
            <w:szCs w:val="24"/>
            <w:shd w:val="clear" w:color="auto" w:fill="FFFFFF"/>
          </w:rPr>
          <w:t>building.control@easthants.gov.uk</w:t>
        </w:r>
      </w:hyperlink>
      <w:r w:rsidRPr="00D22B95">
        <w:rPr>
          <w:rStyle w:val="contentpasted2"/>
          <w:rFonts w:eastAsia="Times New Roman"/>
          <w:color w:val="000000"/>
          <w:sz w:val="24"/>
          <w:szCs w:val="24"/>
          <w:shd w:val="clear" w:color="auto" w:fill="FFFFFF"/>
        </w:rPr>
        <w:t>. </w:t>
      </w:r>
      <w:r w:rsidRPr="00D22B95">
        <w:rPr>
          <w:rStyle w:val="contentpasted1"/>
          <w:rFonts w:eastAsia="Times New Roman"/>
          <w:color w:val="000000"/>
          <w:sz w:val="24"/>
          <w:szCs w:val="24"/>
          <w:shd w:val="clear" w:color="auto" w:fill="FFFFFF"/>
        </w:rPr>
        <w:t>To establish whether your project requires Building Regulations approval, please contact t</w:t>
      </w:r>
      <w:r w:rsidRPr="00D22B95">
        <w:rPr>
          <w:rStyle w:val="contentpasted0"/>
          <w:rFonts w:eastAsia="Times New Roman"/>
          <w:color w:val="000000"/>
          <w:sz w:val="24"/>
          <w:szCs w:val="24"/>
          <w:shd w:val="clear" w:color="auto" w:fill="FFFFFF"/>
        </w:rPr>
        <w:t>he EHDC Building Control Team on 01730 234207, or through </w:t>
      </w:r>
      <w:hyperlink r:id="rId16" w:history="1">
        <w:r w:rsidRPr="00D22B95">
          <w:rPr>
            <w:rStyle w:val="Hyperlink"/>
            <w:rFonts w:eastAsia="Times New Roman"/>
            <w:sz w:val="24"/>
            <w:szCs w:val="24"/>
          </w:rPr>
          <w:t>https://www.easthants.gov.uk/building-control</w:t>
        </w:r>
      </w:hyperlink>
    </w:p>
    <w:p w14:paraId="4A7A897B" w14:textId="2FC8E0CB" w:rsidR="001948FD" w:rsidRPr="000656EB" w:rsidRDefault="40638C8A" w:rsidP="7D668DFF">
      <w:pPr>
        <w:rPr>
          <w:rFonts w:cstheme="minorHAnsi"/>
          <w:b/>
          <w:bCs/>
          <w:color w:val="000000" w:themeColor="text1"/>
          <w:sz w:val="24"/>
          <w:szCs w:val="24"/>
        </w:rPr>
      </w:pPr>
      <w:r w:rsidRPr="000656EB">
        <w:rPr>
          <w:rFonts w:cstheme="minorHAnsi"/>
          <w:b/>
          <w:bCs/>
          <w:color w:val="000000" w:themeColor="text1"/>
          <w:sz w:val="24"/>
          <w:szCs w:val="24"/>
        </w:rPr>
        <w:t xml:space="preserve">Additional criteria for </w:t>
      </w:r>
      <w:r w:rsidRPr="000656EB">
        <w:rPr>
          <w:rFonts w:cstheme="minorHAnsi"/>
          <w:b/>
          <w:bCs/>
          <w:color w:val="000000" w:themeColor="text1"/>
          <w:sz w:val="24"/>
          <w:szCs w:val="24"/>
          <w:u w:val="single"/>
        </w:rPr>
        <w:t>revenue applications only</w:t>
      </w:r>
      <w:r w:rsidRPr="000656EB">
        <w:rPr>
          <w:rFonts w:cstheme="minorHAnsi"/>
          <w:b/>
          <w:bCs/>
          <w:color w:val="000000" w:themeColor="text1"/>
          <w:sz w:val="24"/>
          <w:szCs w:val="24"/>
        </w:rPr>
        <w:t>:</w:t>
      </w:r>
    </w:p>
    <w:p w14:paraId="59F9123E" w14:textId="77777777" w:rsidR="001948FD" w:rsidRPr="000656EB" w:rsidRDefault="001948FD" w:rsidP="7D668DFF">
      <w:pPr>
        <w:pStyle w:val="ListParagraph"/>
        <w:numPr>
          <w:ilvl w:val="0"/>
          <w:numId w:val="3"/>
        </w:numPr>
        <w:rPr>
          <w:rFonts w:cstheme="minorHAnsi"/>
          <w:color w:val="000000" w:themeColor="text1"/>
          <w:sz w:val="24"/>
          <w:szCs w:val="24"/>
        </w:rPr>
      </w:pPr>
      <w:r w:rsidRPr="000656EB">
        <w:rPr>
          <w:rFonts w:cstheme="minorHAnsi"/>
          <w:color w:val="000000" w:themeColor="text1"/>
          <w:sz w:val="24"/>
          <w:szCs w:val="24"/>
        </w:rPr>
        <w:t>Statutory authorities, including Parish and Town Councils</w:t>
      </w:r>
      <w:r w:rsidR="00D40BBF" w:rsidRPr="000656EB">
        <w:rPr>
          <w:rFonts w:cstheme="minorHAnsi"/>
          <w:color w:val="000000" w:themeColor="text1"/>
          <w:sz w:val="24"/>
          <w:szCs w:val="24"/>
        </w:rPr>
        <w:t xml:space="preserve"> and schools</w:t>
      </w:r>
      <w:r w:rsidRPr="000656EB">
        <w:rPr>
          <w:rFonts w:cstheme="minorHAnsi"/>
          <w:color w:val="000000" w:themeColor="text1"/>
          <w:sz w:val="24"/>
          <w:szCs w:val="24"/>
        </w:rPr>
        <w:t xml:space="preserve">, are not eligible to apply </w:t>
      </w:r>
    </w:p>
    <w:p w14:paraId="433DB734" w14:textId="77777777" w:rsidR="00A30F1C" w:rsidRPr="000656EB" w:rsidRDefault="09187C68" w:rsidP="7D668DFF">
      <w:pPr>
        <w:pStyle w:val="ListParagraph"/>
        <w:numPr>
          <w:ilvl w:val="0"/>
          <w:numId w:val="3"/>
        </w:numPr>
        <w:rPr>
          <w:rFonts w:cstheme="minorHAnsi"/>
          <w:color w:val="000000" w:themeColor="text1"/>
          <w:sz w:val="24"/>
          <w:szCs w:val="24"/>
        </w:rPr>
      </w:pPr>
      <w:r w:rsidRPr="000656EB">
        <w:rPr>
          <w:rFonts w:cstheme="minorHAnsi"/>
          <w:color w:val="000000" w:themeColor="text1"/>
          <w:sz w:val="24"/>
          <w:szCs w:val="24"/>
        </w:rPr>
        <w:t>Require a grant of no more than £10,000 per annum from EHDC</w:t>
      </w:r>
    </w:p>
    <w:p w14:paraId="69150086" w14:textId="53E9C0F1" w:rsidR="3DB9AA01" w:rsidRPr="000656EB" w:rsidRDefault="00D3DA20" w:rsidP="7D668DFF">
      <w:pPr>
        <w:pStyle w:val="ListParagraph"/>
        <w:numPr>
          <w:ilvl w:val="0"/>
          <w:numId w:val="3"/>
        </w:numPr>
        <w:rPr>
          <w:rFonts w:eastAsiaTheme="minorEastAsia" w:cstheme="minorHAnsi"/>
          <w:color w:val="000000" w:themeColor="text1"/>
          <w:sz w:val="24"/>
          <w:szCs w:val="24"/>
        </w:rPr>
      </w:pPr>
      <w:r w:rsidRPr="000656EB">
        <w:rPr>
          <w:rFonts w:eastAsia="Calibri" w:cstheme="minorHAnsi"/>
          <w:color w:val="000000" w:themeColor="text1"/>
          <w:sz w:val="24"/>
          <w:szCs w:val="24"/>
        </w:rPr>
        <w:t>Must not have been in receipt of an EHDC</w:t>
      </w:r>
      <w:r w:rsidR="00C767ED">
        <w:rPr>
          <w:rFonts w:eastAsia="Calibri" w:cstheme="minorHAnsi"/>
          <w:color w:val="000000" w:themeColor="text1"/>
          <w:sz w:val="24"/>
          <w:szCs w:val="24"/>
        </w:rPr>
        <w:t xml:space="preserve"> revenue</w:t>
      </w:r>
      <w:r w:rsidRPr="000656EB">
        <w:rPr>
          <w:rFonts w:eastAsia="Calibri" w:cstheme="minorHAnsi"/>
          <w:color w:val="000000" w:themeColor="text1"/>
          <w:sz w:val="24"/>
          <w:szCs w:val="24"/>
        </w:rPr>
        <w:t xml:space="preserve"> or SCF revenue grant in the last 3 years</w:t>
      </w:r>
    </w:p>
    <w:p w14:paraId="32FDD6C2" w14:textId="5F89C520" w:rsidR="00620A8C" w:rsidRPr="00E75E55" w:rsidRDefault="7AFAC2AA" w:rsidP="00E75E55">
      <w:pPr>
        <w:pStyle w:val="ListParagraph"/>
        <w:numPr>
          <w:ilvl w:val="0"/>
          <w:numId w:val="3"/>
        </w:numPr>
        <w:rPr>
          <w:rFonts w:cstheme="minorHAnsi"/>
          <w:color w:val="000000" w:themeColor="text1"/>
          <w:sz w:val="24"/>
          <w:szCs w:val="24"/>
        </w:rPr>
      </w:pPr>
      <w:r w:rsidRPr="000656EB">
        <w:rPr>
          <w:rFonts w:cstheme="minorHAnsi"/>
          <w:color w:val="000000" w:themeColor="text1"/>
          <w:sz w:val="24"/>
          <w:szCs w:val="24"/>
        </w:rPr>
        <w:t>Funding is for future revenue costs only. We cannot fund retrospectively.</w:t>
      </w:r>
    </w:p>
    <w:p w14:paraId="67D4EBFD" w14:textId="77777777" w:rsidR="0013263A" w:rsidRPr="000656EB" w:rsidRDefault="009A31E4">
      <w:pPr>
        <w:rPr>
          <w:rFonts w:cstheme="minorHAnsi"/>
          <w:b/>
          <w:color w:val="000000" w:themeColor="text1"/>
          <w:sz w:val="32"/>
          <w:u w:val="single"/>
        </w:rPr>
      </w:pPr>
      <w:r w:rsidRPr="000656EB">
        <w:rPr>
          <w:rFonts w:cstheme="minorHAnsi"/>
          <w:b/>
          <w:color w:val="000000" w:themeColor="text1"/>
          <w:sz w:val="32"/>
          <w:szCs w:val="32"/>
          <w:u w:val="single"/>
        </w:rPr>
        <w:t>Further support</w:t>
      </w:r>
    </w:p>
    <w:p w14:paraId="6727B1FF" w14:textId="77B9E7B5" w:rsidR="006B2705" w:rsidRPr="005C344E" w:rsidRDefault="7B046326" w:rsidP="1F6D536B">
      <w:pPr>
        <w:rPr>
          <w:color w:val="000000" w:themeColor="text1"/>
          <w:sz w:val="24"/>
          <w:szCs w:val="24"/>
        </w:rPr>
      </w:pPr>
      <w:r w:rsidRPr="005C344E">
        <w:rPr>
          <w:color w:val="000000" w:themeColor="text1"/>
          <w:sz w:val="24"/>
          <w:szCs w:val="24"/>
        </w:rPr>
        <w:t>If you would like support and advice on completing the application form, or general governance, please contact Community First via</w:t>
      </w:r>
      <w:r w:rsidR="002A63E0" w:rsidRPr="005C344E">
        <w:rPr>
          <w:rStyle w:val="normaltextrun"/>
          <w:rFonts w:ascii="Calibri" w:hAnsi="Calibri" w:cs="Calibri"/>
          <w:color w:val="000000"/>
          <w:sz w:val="24"/>
          <w:szCs w:val="24"/>
          <w:shd w:val="clear" w:color="auto" w:fill="FFFFFF"/>
        </w:rPr>
        <w:t xml:space="preserve"> </w:t>
      </w:r>
      <w:hyperlink r:id="rId17" w:history="1">
        <w:r w:rsidR="00C85803" w:rsidRPr="00222F10">
          <w:rPr>
            <w:rStyle w:val="Hyperlink"/>
            <w:sz w:val="24"/>
            <w:szCs w:val="24"/>
          </w:rPr>
          <w:t>support@cfirst.org.uk</w:t>
        </w:r>
      </w:hyperlink>
      <w:r w:rsidR="00C85803">
        <w:rPr>
          <w:sz w:val="24"/>
          <w:szCs w:val="24"/>
        </w:rPr>
        <w:t xml:space="preserve"> </w:t>
      </w:r>
      <w:r w:rsidR="002A63E0" w:rsidRPr="005C344E">
        <w:rPr>
          <w:rStyle w:val="normaltextrun"/>
          <w:rFonts w:ascii="Calibri" w:hAnsi="Calibri" w:cs="Calibri"/>
          <w:color w:val="000000"/>
          <w:sz w:val="24"/>
          <w:szCs w:val="24"/>
          <w:shd w:val="clear" w:color="auto" w:fill="FFFFFF"/>
        </w:rPr>
        <w:t>or 0300 500 8085.</w:t>
      </w:r>
    </w:p>
    <w:p w14:paraId="66E3A894" w14:textId="31496A4E" w:rsidR="00C86114" w:rsidRPr="005C344E" w:rsidRDefault="5E4C891D" w:rsidP="0013263A">
      <w:pPr>
        <w:rPr>
          <w:rFonts w:cstheme="minorHAnsi"/>
          <w:color w:val="000000" w:themeColor="text1"/>
          <w:sz w:val="24"/>
          <w:szCs w:val="24"/>
        </w:rPr>
      </w:pPr>
      <w:r w:rsidRPr="005C344E">
        <w:rPr>
          <w:rFonts w:cstheme="minorHAnsi"/>
          <w:color w:val="000000" w:themeColor="text1"/>
          <w:sz w:val="24"/>
          <w:szCs w:val="24"/>
        </w:rPr>
        <w:t xml:space="preserve">If you have any questions about the application process, please contact </w:t>
      </w:r>
      <w:hyperlink r:id="rId18">
        <w:r w:rsidRPr="005C344E">
          <w:rPr>
            <w:rStyle w:val="Hyperlink"/>
            <w:rFonts w:cstheme="minorHAnsi"/>
            <w:color w:val="000000" w:themeColor="text1"/>
            <w:sz w:val="24"/>
            <w:szCs w:val="24"/>
          </w:rPr>
          <w:t>communitygrants@easthants.gov.uk</w:t>
        </w:r>
      </w:hyperlink>
      <w:r w:rsidR="00C85803">
        <w:rPr>
          <w:rStyle w:val="Hyperlink"/>
          <w:rFonts w:cstheme="minorHAnsi"/>
          <w:color w:val="000000" w:themeColor="text1"/>
          <w:sz w:val="24"/>
          <w:szCs w:val="24"/>
        </w:rPr>
        <w:t xml:space="preserve"> </w:t>
      </w:r>
      <w:bookmarkEnd w:id="0"/>
    </w:p>
    <w:sectPr w:rsidR="00C86114" w:rsidRPr="005C344E" w:rsidSect="003B73F7">
      <w:headerReference w:type="default" r:id="rId19"/>
      <w:footerReference w:type="default" r:id="rId2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E9C5FA" w14:textId="77777777" w:rsidR="003B73F7" w:rsidRDefault="003B73F7" w:rsidP="00E20426">
      <w:pPr>
        <w:spacing w:after="0" w:line="240" w:lineRule="auto"/>
      </w:pPr>
      <w:r>
        <w:separator/>
      </w:r>
    </w:p>
  </w:endnote>
  <w:endnote w:type="continuationSeparator" w:id="0">
    <w:p w14:paraId="46379DDB" w14:textId="77777777" w:rsidR="003B73F7" w:rsidRDefault="003B73F7" w:rsidP="00E20426">
      <w:pPr>
        <w:spacing w:after="0" w:line="240" w:lineRule="auto"/>
      </w:pPr>
      <w:r>
        <w:continuationSeparator/>
      </w:r>
    </w:p>
  </w:endnote>
  <w:endnote w:type="continuationNotice" w:id="1">
    <w:p w14:paraId="184097DC" w14:textId="77777777" w:rsidR="003B73F7" w:rsidRDefault="003B7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A43F9" w14:textId="01097803" w:rsidR="00E20426" w:rsidRDefault="00E20426">
    <w:pPr>
      <w:pStyle w:val="Footer"/>
      <w:jc w:val="center"/>
    </w:pPr>
    <w:r>
      <w:fldChar w:fldCharType="begin"/>
    </w:r>
    <w:r>
      <w:instrText>PAGE</w:instrText>
    </w:r>
    <w:r>
      <w:fldChar w:fldCharType="separate"/>
    </w:r>
    <w:r w:rsidR="00FA4FFC">
      <w:rPr>
        <w:noProof/>
      </w:rPr>
      <w:t>1</w:t>
    </w:r>
    <w:r>
      <w:fldChar w:fldCharType="end"/>
    </w:r>
  </w:p>
  <w:p w14:paraId="3ECE498D" w14:textId="77777777" w:rsidR="00E20426" w:rsidRDefault="00E2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4CC8ED" w14:textId="77777777" w:rsidR="003B73F7" w:rsidRDefault="003B73F7" w:rsidP="00E20426">
      <w:pPr>
        <w:spacing w:after="0" w:line="240" w:lineRule="auto"/>
      </w:pPr>
      <w:r>
        <w:separator/>
      </w:r>
    </w:p>
  </w:footnote>
  <w:footnote w:type="continuationSeparator" w:id="0">
    <w:p w14:paraId="21176A28" w14:textId="77777777" w:rsidR="003B73F7" w:rsidRDefault="003B73F7" w:rsidP="00E20426">
      <w:pPr>
        <w:spacing w:after="0" w:line="240" w:lineRule="auto"/>
      </w:pPr>
      <w:r>
        <w:continuationSeparator/>
      </w:r>
    </w:p>
  </w:footnote>
  <w:footnote w:type="continuationNotice" w:id="1">
    <w:p w14:paraId="14EA5FBE" w14:textId="77777777" w:rsidR="003B73F7" w:rsidRDefault="003B7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3CAFF570" w14:paraId="0ADF654E" w14:textId="77777777" w:rsidTr="3CAFF570">
      <w:trPr>
        <w:trHeight w:val="300"/>
      </w:trPr>
      <w:tc>
        <w:tcPr>
          <w:tcW w:w="3005" w:type="dxa"/>
        </w:tcPr>
        <w:p w14:paraId="1B733C0D" w14:textId="34854F4A" w:rsidR="3CAFF570" w:rsidRDefault="3CAFF570" w:rsidP="3CAFF570">
          <w:pPr>
            <w:pStyle w:val="Header"/>
            <w:ind w:left="-115"/>
          </w:pPr>
        </w:p>
      </w:tc>
      <w:tc>
        <w:tcPr>
          <w:tcW w:w="3005" w:type="dxa"/>
        </w:tcPr>
        <w:p w14:paraId="38A7D55D" w14:textId="3590865F" w:rsidR="3CAFF570" w:rsidRDefault="3CAFF570" w:rsidP="3CAFF570">
          <w:pPr>
            <w:pStyle w:val="Header"/>
            <w:jc w:val="center"/>
          </w:pPr>
        </w:p>
      </w:tc>
      <w:tc>
        <w:tcPr>
          <w:tcW w:w="3005" w:type="dxa"/>
        </w:tcPr>
        <w:p w14:paraId="66BFE5D8" w14:textId="10971E93" w:rsidR="3CAFF570" w:rsidRDefault="3CAFF570" w:rsidP="3CAFF570">
          <w:pPr>
            <w:pStyle w:val="Header"/>
            <w:ind w:right="-115"/>
            <w:jc w:val="right"/>
          </w:pPr>
        </w:p>
      </w:tc>
    </w:tr>
  </w:tbl>
  <w:p w14:paraId="583BC62B" w14:textId="69A257DA" w:rsidR="005A0FF2" w:rsidRDefault="005A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16D0"/>
    <w:multiLevelType w:val="hybridMultilevel"/>
    <w:tmpl w:val="8452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C2C6A"/>
    <w:multiLevelType w:val="hybridMultilevel"/>
    <w:tmpl w:val="68EA4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D2CBA"/>
    <w:multiLevelType w:val="hybridMultilevel"/>
    <w:tmpl w:val="D10EA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097651"/>
    <w:multiLevelType w:val="hybridMultilevel"/>
    <w:tmpl w:val="977CF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77F69"/>
    <w:multiLevelType w:val="hybridMultilevel"/>
    <w:tmpl w:val="7F569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255089"/>
    <w:multiLevelType w:val="hybridMultilevel"/>
    <w:tmpl w:val="9C643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36AD8"/>
    <w:multiLevelType w:val="hybridMultilevel"/>
    <w:tmpl w:val="67EC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A4AE3"/>
    <w:multiLevelType w:val="hybridMultilevel"/>
    <w:tmpl w:val="56162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40496"/>
    <w:multiLevelType w:val="hybridMultilevel"/>
    <w:tmpl w:val="5D96C0AE"/>
    <w:lvl w:ilvl="0" w:tplc="4DEA82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463601"/>
    <w:multiLevelType w:val="hybridMultilevel"/>
    <w:tmpl w:val="EF760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63A10"/>
    <w:multiLevelType w:val="hybridMultilevel"/>
    <w:tmpl w:val="2E16645A"/>
    <w:lvl w:ilvl="0" w:tplc="2684066C">
      <w:start w:val="1"/>
      <w:numFmt w:val="decimal"/>
      <w:lvlText w:val="%1)"/>
      <w:lvlJc w:val="left"/>
      <w:pPr>
        <w:ind w:left="720" w:hanging="360"/>
      </w:pPr>
      <w:rPr>
        <w:rFonts w:asciiTheme="minorHAnsi" w:eastAsiaTheme="minorHAnsi" w:hAnsiTheme="minorHAnsi" w:cstheme="minorHAnsi"/>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6271355">
    <w:abstractNumId w:val="9"/>
  </w:num>
  <w:num w:numId="2" w16cid:durableId="1554001606">
    <w:abstractNumId w:val="1"/>
  </w:num>
  <w:num w:numId="3" w16cid:durableId="339430032">
    <w:abstractNumId w:val="4"/>
  </w:num>
  <w:num w:numId="4" w16cid:durableId="748429027">
    <w:abstractNumId w:val="0"/>
  </w:num>
  <w:num w:numId="5" w16cid:durableId="677124895">
    <w:abstractNumId w:val="8"/>
  </w:num>
  <w:num w:numId="6" w16cid:durableId="424770757">
    <w:abstractNumId w:val="5"/>
  </w:num>
  <w:num w:numId="7" w16cid:durableId="1942910746">
    <w:abstractNumId w:val="10"/>
  </w:num>
  <w:num w:numId="8" w16cid:durableId="2131123514">
    <w:abstractNumId w:val="3"/>
  </w:num>
  <w:num w:numId="9" w16cid:durableId="1597513620">
    <w:abstractNumId w:val="7"/>
  </w:num>
  <w:num w:numId="10" w16cid:durableId="2106269539">
    <w:abstractNumId w:val="6"/>
  </w:num>
  <w:num w:numId="11" w16cid:durableId="143898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FB"/>
    <w:rsid w:val="00010989"/>
    <w:rsid w:val="000244FD"/>
    <w:rsid w:val="0003536A"/>
    <w:rsid w:val="000376B5"/>
    <w:rsid w:val="000656EB"/>
    <w:rsid w:val="0008099E"/>
    <w:rsid w:val="000878C3"/>
    <w:rsid w:val="000911EF"/>
    <w:rsid w:val="000D170C"/>
    <w:rsid w:val="000D4076"/>
    <w:rsid w:val="000D4621"/>
    <w:rsid w:val="000E0091"/>
    <w:rsid w:val="000F37C3"/>
    <w:rsid w:val="001063BE"/>
    <w:rsid w:val="00115018"/>
    <w:rsid w:val="00127E0B"/>
    <w:rsid w:val="0013263A"/>
    <w:rsid w:val="00142435"/>
    <w:rsid w:val="0016183E"/>
    <w:rsid w:val="00175CC9"/>
    <w:rsid w:val="00181774"/>
    <w:rsid w:val="00187D7D"/>
    <w:rsid w:val="00187F31"/>
    <w:rsid w:val="001948FD"/>
    <w:rsid w:val="001C47B0"/>
    <w:rsid w:val="001D0853"/>
    <w:rsid w:val="001D76EA"/>
    <w:rsid w:val="001E0154"/>
    <w:rsid w:val="002011BB"/>
    <w:rsid w:val="0021652B"/>
    <w:rsid w:val="00244943"/>
    <w:rsid w:val="0025143D"/>
    <w:rsid w:val="00263CC3"/>
    <w:rsid w:val="002738D5"/>
    <w:rsid w:val="00277101"/>
    <w:rsid w:val="00290631"/>
    <w:rsid w:val="002A63E0"/>
    <w:rsid w:val="002D5A27"/>
    <w:rsid w:val="002E11F0"/>
    <w:rsid w:val="002E24D6"/>
    <w:rsid w:val="0030625B"/>
    <w:rsid w:val="003076DB"/>
    <w:rsid w:val="00310803"/>
    <w:rsid w:val="00322C63"/>
    <w:rsid w:val="00330A60"/>
    <w:rsid w:val="00387F6D"/>
    <w:rsid w:val="00393498"/>
    <w:rsid w:val="003A7067"/>
    <w:rsid w:val="003B73F7"/>
    <w:rsid w:val="003C20F0"/>
    <w:rsid w:val="003D0310"/>
    <w:rsid w:val="003D5158"/>
    <w:rsid w:val="003F7938"/>
    <w:rsid w:val="004001EF"/>
    <w:rsid w:val="004172FD"/>
    <w:rsid w:val="00477C1E"/>
    <w:rsid w:val="004C3F8B"/>
    <w:rsid w:val="004C4C26"/>
    <w:rsid w:val="004E60EF"/>
    <w:rsid w:val="00535C3B"/>
    <w:rsid w:val="005415F4"/>
    <w:rsid w:val="0054368B"/>
    <w:rsid w:val="00564596"/>
    <w:rsid w:val="00565AC9"/>
    <w:rsid w:val="00566F42"/>
    <w:rsid w:val="005826D9"/>
    <w:rsid w:val="00596CA0"/>
    <w:rsid w:val="00597BAE"/>
    <w:rsid w:val="005A0FF2"/>
    <w:rsid w:val="005A7193"/>
    <w:rsid w:val="005B3A65"/>
    <w:rsid w:val="005B7F0F"/>
    <w:rsid w:val="005C10E0"/>
    <w:rsid w:val="005C344E"/>
    <w:rsid w:val="005D257F"/>
    <w:rsid w:val="005E31E5"/>
    <w:rsid w:val="006101C9"/>
    <w:rsid w:val="00620A8C"/>
    <w:rsid w:val="00623166"/>
    <w:rsid w:val="0063315B"/>
    <w:rsid w:val="006350F5"/>
    <w:rsid w:val="006645DD"/>
    <w:rsid w:val="006A1D6C"/>
    <w:rsid w:val="006A3026"/>
    <w:rsid w:val="006A50C9"/>
    <w:rsid w:val="006A6816"/>
    <w:rsid w:val="006B097A"/>
    <w:rsid w:val="006B2705"/>
    <w:rsid w:val="006B4ECD"/>
    <w:rsid w:val="006E5006"/>
    <w:rsid w:val="006F260E"/>
    <w:rsid w:val="006F667F"/>
    <w:rsid w:val="00721E53"/>
    <w:rsid w:val="0073491B"/>
    <w:rsid w:val="00742434"/>
    <w:rsid w:val="007633B2"/>
    <w:rsid w:val="00765B8B"/>
    <w:rsid w:val="007A0933"/>
    <w:rsid w:val="007C2780"/>
    <w:rsid w:val="007D0757"/>
    <w:rsid w:val="007D5D05"/>
    <w:rsid w:val="007D7027"/>
    <w:rsid w:val="007D7587"/>
    <w:rsid w:val="007F3497"/>
    <w:rsid w:val="00800288"/>
    <w:rsid w:val="00812786"/>
    <w:rsid w:val="008363DC"/>
    <w:rsid w:val="00862B07"/>
    <w:rsid w:val="0088044E"/>
    <w:rsid w:val="00885053"/>
    <w:rsid w:val="008A7610"/>
    <w:rsid w:val="008B550C"/>
    <w:rsid w:val="008C6439"/>
    <w:rsid w:val="008D59A9"/>
    <w:rsid w:val="008F4F36"/>
    <w:rsid w:val="0090791F"/>
    <w:rsid w:val="0093AAC5"/>
    <w:rsid w:val="009528EB"/>
    <w:rsid w:val="00954F54"/>
    <w:rsid w:val="00966469"/>
    <w:rsid w:val="009858A8"/>
    <w:rsid w:val="00997610"/>
    <w:rsid w:val="009A186B"/>
    <w:rsid w:val="009A31E4"/>
    <w:rsid w:val="009C4B46"/>
    <w:rsid w:val="009E24FF"/>
    <w:rsid w:val="00A048D3"/>
    <w:rsid w:val="00A05C1A"/>
    <w:rsid w:val="00A06B14"/>
    <w:rsid w:val="00A132A3"/>
    <w:rsid w:val="00A27957"/>
    <w:rsid w:val="00A30F1C"/>
    <w:rsid w:val="00A51B2D"/>
    <w:rsid w:val="00A5469B"/>
    <w:rsid w:val="00A620C2"/>
    <w:rsid w:val="00A70A86"/>
    <w:rsid w:val="00A76766"/>
    <w:rsid w:val="00A83714"/>
    <w:rsid w:val="00A86E32"/>
    <w:rsid w:val="00A95C76"/>
    <w:rsid w:val="00AB371E"/>
    <w:rsid w:val="00AB84EE"/>
    <w:rsid w:val="00AC0C57"/>
    <w:rsid w:val="00AF4F4C"/>
    <w:rsid w:val="00B066DA"/>
    <w:rsid w:val="00B06DFF"/>
    <w:rsid w:val="00B23C1F"/>
    <w:rsid w:val="00B25DF9"/>
    <w:rsid w:val="00B33988"/>
    <w:rsid w:val="00B36483"/>
    <w:rsid w:val="00B4660D"/>
    <w:rsid w:val="00B72A82"/>
    <w:rsid w:val="00B73490"/>
    <w:rsid w:val="00B7711C"/>
    <w:rsid w:val="00B85965"/>
    <w:rsid w:val="00BC350A"/>
    <w:rsid w:val="00BC395F"/>
    <w:rsid w:val="00BC4C31"/>
    <w:rsid w:val="00BD176E"/>
    <w:rsid w:val="00BD655B"/>
    <w:rsid w:val="00BE7DFA"/>
    <w:rsid w:val="00BF7AF5"/>
    <w:rsid w:val="00C03213"/>
    <w:rsid w:val="00C03766"/>
    <w:rsid w:val="00C123FE"/>
    <w:rsid w:val="00C13F92"/>
    <w:rsid w:val="00C15C98"/>
    <w:rsid w:val="00C26562"/>
    <w:rsid w:val="00C521BE"/>
    <w:rsid w:val="00C56870"/>
    <w:rsid w:val="00C6167A"/>
    <w:rsid w:val="00C72B56"/>
    <w:rsid w:val="00C767ED"/>
    <w:rsid w:val="00C82306"/>
    <w:rsid w:val="00C85803"/>
    <w:rsid w:val="00C86114"/>
    <w:rsid w:val="00C95741"/>
    <w:rsid w:val="00C979E5"/>
    <w:rsid w:val="00CA2AB4"/>
    <w:rsid w:val="00CD6266"/>
    <w:rsid w:val="00CE3F0D"/>
    <w:rsid w:val="00CF1910"/>
    <w:rsid w:val="00CF3E2F"/>
    <w:rsid w:val="00CF437D"/>
    <w:rsid w:val="00D07A5F"/>
    <w:rsid w:val="00D169DC"/>
    <w:rsid w:val="00D17B6A"/>
    <w:rsid w:val="00D22B95"/>
    <w:rsid w:val="00D3DA20"/>
    <w:rsid w:val="00D40BBF"/>
    <w:rsid w:val="00D46774"/>
    <w:rsid w:val="00D46ED6"/>
    <w:rsid w:val="00D60547"/>
    <w:rsid w:val="00D65DDF"/>
    <w:rsid w:val="00D76B18"/>
    <w:rsid w:val="00DA1AD9"/>
    <w:rsid w:val="00DA1BB9"/>
    <w:rsid w:val="00DA3FD1"/>
    <w:rsid w:val="00DA6400"/>
    <w:rsid w:val="00DA6532"/>
    <w:rsid w:val="00DB042F"/>
    <w:rsid w:val="00DC1ADD"/>
    <w:rsid w:val="00DC427E"/>
    <w:rsid w:val="00DD3B38"/>
    <w:rsid w:val="00DE4B6B"/>
    <w:rsid w:val="00DF5D4A"/>
    <w:rsid w:val="00E030C3"/>
    <w:rsid w:val="00E14208"/>
    <w:rsid w:val="00E20426"/>
    <w:rsid w:val="00E26432"/>
    <w:rsid w:val="00E27F89"/>
    <w:rsid w:val="00E4228E"/>
    <w:rsid w:val="00E545F1"/>
    <w:rsid w:val="00E66D84"/>
    <w:rsid w:val="00E75E55"/>
    <w:rsid w:val="00E85CFB"/>
    <w:rsid w:val="00EA3CBC"/>
    <w:rsid w:val="00EA77C4"/>
    <w:rsid w:val="00EC03BE"/>
    <w:rsid w:val="00EE7FE2"/>
    <w:rsid w:val="00F01A48"/>
    <w:rsid w:val="00F03204"/>
    <w:rsid w:val="00F20057"/>
    <w:rsid w:val="00F56677"/>
    <w:rsid w:val="00F572F8"/>
    <w:rsid w:val="00F67E53"/>
    <w:rsid w:val="00F97DEA"/>
    <w:rsid w:val="00FA1150"/>
    <w:rsid w:val="00FA22D4"/>
    <w:rsid w:val="00FA4FFC"/>
    <w:rsid w:val="00FA5A91"/>
    <w:rsid w:val="00FC727F"/>
    <w:rsid w:val="00FD29F8"/>
    <w:rsid w:val="00FE75AC"/>
    <w:rsid w:val="00FF31D4"/>
    <w:rsid w:val="00FF4243"/>
    <w:rsid w:val="00FF4BE9"/>
    <w:rsid w:val="00FF676E"/>
    <w:rsid w:val="00FF7E55"/>
    <w:rsid w:val="01150618"/>
    <w:rsid w:val="01972EE0"/>
    <w:rsid w:val="019C9FC7"/>
    <w:rsid w:val="01DABA7A"/>
    <w:rsid w:val="01EB1117"/>
    <w:rsid w:val="01EE0913"/>
    <w:rsid w:val="01FF5120"/>
    <w:rsid w:val="02D6E684"/>
    <w:rsid w:val="03021E99"/>
    <w:rsid w:val="031ACC94"/>
    <w:rsid w:val="03AD75C7"/>
    <w:rsid w:val="03BB0AA1"/>
    <w:rsid w:val="040427AA"/>
    <w:rsid w:val="04A82517"/>
    <w:rsid w:val="0506666D"/>
    <w:rsid w:val="06A6618F"/>
    <w:rsid w:val="06BF88F1"/>
    <w:rsid w:val="0729E5E3"/>
    <w:rsid w:val="080541E6"/>
    <w:rsid w:val="085A529B"/>
    <w:rsid w:val="0891734A"/>
    <w:rsid w:val="08C3909C"/>
    <w:rsid w:val="08EF2872"/>
    <w:rsid w:val="09187C68"/>
    <w:rsid w:val="0921371D"/>
    <w:rsid w:val="098FFCF9"/>
    <w:rsid w:val="0A435FFF"/>
    <w:rsid w:val="0B0D307E"/>
    <w:rsid w:val="0B5957E8"/>
    <w:rsid w:val="0BBC7F3F"/>
    <w:rsid w:val="0BC61266"/>
    <w:rsid w:val="0BFC679B"/>
    <w:rsid w:val="0C0D3CC2"/>
    <w:rsid w:val="0C29CDA6"/>
    <w:rsid w:val="0C4BDE51"/>
    <w:rsid w:val="0C4DDD9B"/>
    <w:rsid w:val="0C729500"/>
    <w:rsid w:val="0C7B1BEB"/>
    <w:rsid w:val="0CA3119B"/>
    <w:rsid w:val="0D09833E"/>
    <w:rsid w:val="0D3FC8DE"/>
    <w:rsid w:val="0DB4583C"/>
    <w:rsid w:val="0E0590AB"/>
    <w:rsid w:val="0E16EC4C"/>
    <w:rsid w:val="0E5611FE"/>
    <w:rsid w:val="0EB852CA"/>
    <w:rsid w:val="0EDB993F"/>
    <w:rsid w:val="0F33D8B9"/>
    <w:rsid w:val="0F4E1499"/>
    <w:rsid w:val="0F886C0A"/>
    <w:rsid w:val="0FA42EB5"/>
    <w:rsid w:val="0FA5810C"/>
    <w:rsid w:val="1086978D"/>
    <w:rsid w:val="10B45C6E"/>
    <w:rsid w:val="11705176"/>
    <w:rsid w:val="11BFEE4C"/>
    <w:rsid w:val="11C095A1"/>
    <w:rsid w:val="1248A359"/>
    <w:rsid w:val="1249F50E"/>
    <w:rsid w:val="13154DAA"/>
    <w:rsid w:val="136BBC3A"/>
    <w:rsid w:val="137F8D66"/>
    <w:rsid w:val="14703B5B"/>
    <w:rsid w:val="158EAD5A"/>
    <w:rsid w:val="16BC8559"/>
    <w:rsid w:val="16C18A99"/>
    <w:rsid w:val="16EECA80"/>
    <w:rsid w:val="17216273"/>
    <w:rsid w:val="17F35093"/>
    <w:rsid w:val="182684B0"/>
    <w:rsid w:val="1887648C"/>
    <w:rsid w:val="18D4A823"/>
    <w:rsid w:val="19026D6C"/>
    <w:rsid w:val="195105E7"/>
    <w:rsid w:val="1968BD75"/>
    <w:rsid w:val="196B8178"/>
    <w:rsid w:val="1A245E58"/>
    <w:rsid w:val="1A8EB9F9"/>
    <w:rsid w:val="1C27C8E0"/>
    <w:rsid w:val="1C82B1BD"/>
    <w:rsid w:val="1C9692A8"/>
    <w:rsid w:val="1DA18D81"/>
    <w:rsid w:val="1E1E6AD3"/>
    <w:rsid w:val="1EF64086"/>
    <w:rsid w:val="1F6D536B"/>
    <w:rsid w:val="20DD9A9A"/>
    <w:rsid w:val="22960A97"/>
    <w:rsid w:val="22F6775E"/>
    <w:rsid w:val="22F9E0C7"/>
    <w:rsid w:val="2355A8DB"/>
    <w:rsid w:val="23AF5AFC"/>
    <w:rsid w:val="24924C91"/>
    <w:rsid w:val="24C874D0"/>
    <w:rsid w:val="24FCC3B6"/>
    <w:rsid w:val="25BB04C8"/>
    <w:rsid w:val="26725430"/>
    <w:rsid w:val="27988A8C"/>
    <w:rsid w:val="289ACB07"/>
    <w:rsid w:val="289AD24F"/>
    <w:rsid w:val="28BF87B8"/>
    <w:rsid w:val="290F06FA"/>
    <w:rsid w:val="2975ECAD"/>
    <w:rsid w:val="2981EB83"/>
    <w:rsid w:val="2997E62F"/>
    <w:rsid w:val="2ACB1AAD"/>
    <w:rsid w:val="2B3BADB9"/>
    <w:rsid w:val="2B51515C"/>
    <w:rsid w:val="2B803742"/>
    <w:rsid w:val="2B94DF6F"/>
    <w:rsid w:val="2BF716EE"/>
    <w:rsid w:val="2C1C6F6D"/>
    <w:rsid w:val="2C75B2BD"/>
    <w:rsid w:val="2D178773"/>
    <w:rsid w:val="2D2B9B09"/>
    <w:rsid w:val="2DCC94AD"/>
    <w:rsid w:val="2DCD124C"/>
    <w:rsid w:val="2E3C936E"/>
    <w:rsid w:val="2EB4D769"/>
    <w:rsid w:val="30A7FDA6"/>
    <w:rsid w:val="31264475"/>
    <w:rsid w:val="31B08884"/>
    <w:rsid w:val="31FEB309"/>
    <w:rsid w:val="32D00EEC"/>
    <w:rsid w:val="32F242AA"/>
    <w:rsid w:val="3323C858"/>
    <w:rsid w:val="3360767F"/>
    <w:rsid w:val="3383220A"/>
    <w:rsid w:val="339FF154"/>
    <w:rsid w:val="33C8C538"/>
    <w:rsid w:val="3460F77F"/>
    <w:rsid w:val="34ABD4F2"/>
    <w:rsid w:val="34E0D4B8"/>
    <w:rsid w:val="34E30833"/>
    <w:rsid w:val="350C6466"/>
    <w:rsid w:val="359C2E7C"/>
    <w:rsid w:val="35D71500"/>
    <w:rsid w:val="360F0475"/>
    <w:rsid w:val="36467273"/>
    <w:rsid w:val="371A5263"/>
    <w:rsid w:val="3787D84B"/>
    <w:rsid w:val="37AF4466"/>
    <w:rsid w:val="380871FF"/>
    <w:rsid w:val="386CF7E4"/>
    <w:rsid w:val="39478B42"/>
    <w:rsid w:val="3951EA94"/>
    <w:rsid w:val="39804CCC"/>
    <w:rsid w:val="3A1DCBCA"/>
    <w:rsid w:val="3A3E1E00"/>
    <w:rsid w:val="3A5BCA7B"/>
    <w:rsid w:val="3ADA1B96"/>
    <w:rsid w:val="3B269B57"/>
    <w:rsid w:val="3B55850B"/>
    <w:rsid w:val="3B5BFBE8"/>
    <w:rsid w:val="3B91BF63"/>
    <w:rsid w:val="3C72B223"/>
    <w:rsid w:val="3CAFF570"/>
    <w:rsid w:val="3CFFA704"/>
    <w:rsid w:val="3DB9AA01"/>
    <w:rsid w:val="3E2622FD"/>
    <w:rsid w:val="3F2B713A"/>
    <w:rsid w:val="3F535480"/>
    <w:rsid w:val="3F9FF378"/>
    <w:rsid w:val="3FD666EE"/>
    <w:rsid w:val="4054CDF5"/>
    <w:rsid w:val="40638C8A"/>
    <w:rsid w:val="4064CD56"/>
    <w:rsid w:val="40FE3ACE"/>
    <w:rsid w:val="4156CB35"/>
    <w:rsid w:val="4284FD9A"/>
    <w:rsid w:val="4364939B"/>
    <w:rsid w:val="439BBF03"/>
    <w:rsid w:val="43F74177"/>
    <w:rsid w:val="4405BE0E"/>
    <w:rsid w:val="441AF205"/>
    <w:rsid w:val="44554FFF"/>
    <w:rsid w:val="44823FA1"/>
    <w:rsid w:val="44BAD57F"/>
    <w:rsid w:val="44D63837"/>
    <w:rsid w:val="450AB8E9"/>
    <w:rsid w:val="45B6C266"/>
    <w:rsid w:val="460B7422"/>
    <w:rsid w:val="462C8015"/>
    <w:rsid w:val="46A6894A"/>
    <w:rsid w:val="46C7A3B2"/>
    <w:rsid w:val="46FAB721"/>
    <w:rsid w:val="470B7978"/>
    <w:rsid w:val="47234AF2"/>
    <w:rsid w:val="481ED04F"/>
    <w:rsid w:val="4860A897"/>
    <w:rsid w:val="48EE6328"/>
    <w:rsid w:val="491EF59B"/>
    <w:rsid w:val="491FDA2F"/>
    <w:rsid w:val="49C48E80"/>
    <w:rsid w:val="49C651A0"/>
    <w:rsid w:val="49F2873F"/>
    <w:rsid w:val="4A7F498F"/>
    <w:rsid w:val="4AA785DB"/>
    <w:rsid w:val="4AACF9CB"/>
    <w:rsid w:val="4B8711F7"/>
    <w:rsid w:val="4C132D15"/>
    <w:rsid w:val="4C56B32B"/>
    <w:rsid w:val="4C673A9E"/>
    <w:rsid w:val="4D0039D9"/>
    <w:rsid w:val="4D093326"/>
    <w:rsid w:val="4DC159E5"/>
    <w:rsid w:val="4DFD5DAA"/>
    <w:rsid w:val="4E2CA4FB"/>
    <w:rsid w:val="4ECDE939"/>
    <w:rsid w:val="4FA72B32"/>
    <w:rsid w:val="4FDD2DFF"/>
    <w:rsid w:val="4FF26EE0"/>
    <w:rsid w:val="4FF882DD"/>
    <w:rsid w:val="50819D33"/>
    <w:rsid w:val="52480194"/>
    <w:rsid w:val="52A7342D"/>
    <w:rsid w:val="52DA98A7"/>
    <w:rsid w:val="540AE3F6"/>
    <w:rsid w:val="541E7937"/>
    <w:rsid w:val="5513175C"/>
    <w:rsid w:val="553DF1C3"/>
    <w:rsid w:val="554172F6"/>
    <w:rsid w:val="559251DA"/>
    <w:rsid w:val="55A017F1"/>
    <w:rsid w:val="55AEA5B9"/>
    <w:rsid w:val="5607E144"/>
    <w:rsid w:val="56102160"/>
    <w:rsid w:val="56166CB6"/>
    <w:rsid w:val="564B4E6A"/>
    <w:rsid w:val="56B98F02"/>
    <w:rsid w:val="5720F92B"/>
    <w:rsid w:val="5745F519"/>
    <w:rsid w:val="577F8BA6"/>
    <w:rsid w:val="58883953"/>
    <w:rsid w:val="58D6BB58"/>
    <w:rsid w:val="5910A5E5"/>
    <w:rsid w:val="59CAE760"/>
    <w:rsid w:val="5A3A5F09"/>
    <w:rsid w:val="5A8DC8BF"/>
    <w:rsid w:val="5C3FF0F2"/>
    <w:rsid w:val="5D05A14B"/>
    <w:rsid w:val="5D099110"/>
    <w:rsid w:val="5D50A580"/>
    <w:rsid w:val="5E4C891D"/>
    <w:rsid w:val="5EB68422"/>
    <w:rsid w:val="5F265617"/>
    <w:rsid w:val="603093FE"/>
    <w:rsid w:val="60633816"/>
    <w:rsid w:val="60E0F203"/>
    <w:rsid w:val="60FE5E00"/>
    <w:rsid w:val="61213DBB"/>
    <w:rsid w:val="616BEC84"/>
    <w:rsid w:val="61AA5A71"/>
    <w:rsid w:val="61E8865B"/>
    <w:rsid w:val="62AC83DB"/>
    <w:rsid w:val="62FC7F4B"/>
    <w:rsid w:val="638A6C8A"/>
    <w:rsid w:val="63BE714E"/>
    <w:rsid w:val="64E43B1B"/>
    <w:rsid w:val="65255195"/>
    <w:rsid w:val="65534B36"/>
    <w:rsid w:val="65B7A00F"/>
    <w:rsid w:val="65C3C148"/>
    <w:rsid w:val="65F7FEA5"/>
    <w:rsid w:val="66573022"/>
    <w:rsid w:val="66CEAD91"/>
    <w:rsid w:val="673B4FC5"/>
    <w:rsid w:val="67976D5F"/>
    <w:rsid w:val="67D086CA"/>
    <w:rsid w:val="67E35D33"/>
    <w:rsid w:val="68201F73"/>
    <w:rsid w:val="682F89F1"/>
    <w:rsid w:val="68EB3AAF"/>
    <w:rsid w:val="694378C0"/>
    <w:rsid w:val="694B8509"/>
    <w:rsid w:val="69B74295"/>
    <w:rsid w:val="69EED751"/>
    <w:rsid w:val="6A070837"/>
    <w:rsid w:val="6A33AC7D"/>
    <w:rsid w:val="6A661273"/>
    <w:rsid w:val="6A90A58E"/>
    <w:rsid w:val="6B421214"/>
    <w:rsid w:val="6B7DABDD"/>
    <w:rsid w:val="6C52C174"/>
    <w:rsid w:val="6D17189B"/>
    <w:rsid w:val="6D9CFC92"/>
    <w:rsid w:val="6DA07A32"/>
    <w:rsid w:val="6E529EB7"/>
    <w:rsid w:val="6E86B5D7"/>
    <w:rsid w:val="6ED9BF76"/>
    <w:rsid w:val="70044126"/>
    <w:rsid w:val="701F9086"/>
    <w:rsid w:val="70DF9885"/>
    <w:rsid w:val="715628F9"/>
    <w:rsid w:val="719B15F1"/>
    <w:rsid w:val="71E37B44"/>
    <w:rsid w:val="7263122B"/>
    <w:rsid w:val="73BFDB07"/>
    <w:rsid w:val="73CAB8B1"/>
    <w:rsid w:val="73E7F768"/>
    <w:rsid w:val="747FDDA9"/>
    <w:rsid w:val="74F0CB63"/>
    <w:rsid w:val="74F0EF0D"/>
    <w:rsid w:val="75940EA2"/>
    <w:rsid w:val="759C7AD1"/>
    <w:rsid w:val="75F8637B"/>
    <w:rsid w:val="770355C2"/>
    <w:rsid w:val="77042683"/>
    <w:rsid w:val="77953B8E"/>
    <w:rsid w:val="77B77E6B"/>
    <w:rsid w:val="7812B42B"/>
    <w:rsid w:val="78442ED0"/>
    <w:rsid w:val="795DD5AB"/>
    <w:rsid w:val="79DFFF31"/>
    <w:rsid w:val="79F80601"/>
    <w:rsid w:val="7A0CD575"/>
    <w:rsid w:val="7A19380E"/>
    <w:rsid w:val="7A4711BF"/>
    <w:rsid w:val="7AFAC2AA"/>
    <w:rsid w:val="7B046326"/>
    <w:rsid w:val="7B395AF3"/>
    <w:rsid w:val="7B41F793"/>
    <w:rsid w:val="7B470834"/>
    <w:rsid w:val="7B7BCF92"/>
    <w:rsid w:val="7B919A00"/>
    <w:rsid w:val="7C85C58A"/>
    <w:rsid w:val="7D5C0A02"/>
    <w:rsid w:val="7D668DFF"/>
    <w:rsid w:val="7DDEDCDF"/>
    <w:rsid w:val="7E0CEA64"/>
    <w:rsid w:val="7E7EA8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D757"/>
  <w15:chartTrackingRefBased/>
  <w15:docId w15:val="{1D000928-4B7F-485F-9C1E-E1229617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FD"/>
    <w:pPr>
      <w:ind w:left="720"/>
      <w:contextualSpacing/>
    </w:pPr>
  </w:style>
  <w:style w:type="character" w:styleId="Hyperlink">
    <w:name w:val="Hyperlink"/>
    <w:basedOn w:val="DefaultParagraphFont"/>
    <w:uiPriority w:val="99"/>
    <w:unhideWhenUsed/>
    <w:rsid w:val="001948FD"/>
    <w:rPr>
      <w:color w:val="0563C1" w:themeColor="hyperlink"/>
      <w:u w:val="single"/>
    </w:rPr>
  </w:style>
  <w:style w:type="character" w:styleId="UnresolvedMention">
    <w:name w:val="Unresolved Mention"/>
    <w:basedOn w:val="DefaultParagraphFont"/>
    <w:uiPriority w:val="99"/>
    <w:semiHidden/>
    <w:unhideWhenUsed/>
    <w:rsid w:val="001948FD"/>
    <w:rPr>
      <w:color w:val="808080"/>
      <w:shd w:val="clear" w:color="auto" w:fill="E6E6E6"/>
    </w:rPr>
  </w:style>
  <w:style w:type="paragraph" w:styleId="NormalWeb">
    <w:name w:val="Normal (Web)"/>
    <w:basedOn w:val="Normal"/>
    <w:uiPriority w:val="99"/>
    <w:semiHidden/>
    <w:unhideWhenUsed/>
    <w:rsid w:val="00273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DD"/>
    <w:rPr>
      <w:rFonts w:ascii="Segoe UI" w:hAnsi="Segoe UI" w:cs="Segoe UI"/>
      <w:sz w:val="18"/>
      <w:szCs w:val="18"/>
    </w:rPr>
  </w:style>
  <w:style w:type="paragraph" w:styleId="Header">
    <w:name w:val="header"/>
    <w:basedOn w:val="Normal"/>
    <w:link w:val="HeaderChar"/>
    <w:uiPriority w:val="99"/>
    <w:unhideWhenUsed/>
    <w:rsid w:val="00E2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26"/>
  </w:style>
  <w:style w:type="paragraph" w:styleId="Footer">
    <w:name w:val="footer"/>
    <w:basedOn w:val="Normal"/>
    <w:link w:val="FooterChar"/>
    <w:uiPriority w:val="99"/>
    <w:unhideWhenUsed/>
    <w:rsid w:val="00E2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26"/>
  </w:style>
  <w:style w:type="character" w:styleId="Strong">
    <w:name w:val="Strong"/>
    <w:basedOn w:val="DefaultParagraphFont"/>
    <w:uiPriority w:val="22"/>
    <w:qFormat/>
    <w:rsid w:val="0013263A"/>
    <w:rPr>
      <w:b/>
      <w:bCs/>
    </w:rPr>
  </w:style>
  <w:style w:type="character" w:customStyle="1" w:styleId="element-invisible">
    <w:name w:val="element-invisible"/>
    <w:basedOn w:val="DefaultParagraphFont"/>
    <w:rsid w:val="0013263A"/>
  </w:style>
  <w:style w:type="table" w:styleId="TableGrid">
    <w:name w:val="Table Grid"/>
    <w:basedOn w:val="TableNormal"/>
    <w:uiPriority w:val="59"/>
    <w:rsid w:val="005A0F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ntpasted0">
    <w:name w:val="contentpasted0"/>
    <w:basedOn w:val="DefaultParagraphFont"/>
    <w:rsid w:val="00D22B95"/>
  </w:style>
  <w:style w:type="character" w:customStyle="1" w:styleId="contentpasted1">
    <w:name w:val="contentpasted1"/>
    <w:basedOn w:val="DefaultParagraphFont"/>
    <w:rsid w:val="00D22B95"/>
  </w:style>
  <w:style w:type="character" w:customStyle="1" w:styleId="contentpasted2">
    <w:name w:val="contentpasted2"/>
    <w:basedOn w:val="DefaultParagraphFont"/>
    <w:rsid w:val="00D22B95"/>
  </w:style>
  <w:style w:type="character" w:customStyle="1" w:styleId="normaltextrun">
    <w:name w:val="normaltextrun"/>
    <w:basedOn w:val="DefaultParagraphFont"/>
    <w:rsid w:val="002A63E0"/>
  </w:style>
  <w:style w:type="character" w:customStyle="1" w:styleId="eop">
    <w:name w:val="eop"/>
    <w:basedOn w:val="DefaultParagraphFont"/>
    <w:rsid w:val="002A63E0"/>
  </w:style>
  <w:style w:type="paragraph" w:styleId="Revision">
    <w:name w:val="Revision"/>
    <w:hidden/>
    <w:uiPriority w:val="99"/>
    <w:semiHidden/>
    <w:rsid w:val="00D07A5F"/>
    <w:pPr>
      <w:spacing w:after="0" w:line="240" w:lineRule="auto"/>
    </w:pPr>
  </w:style>
  <w:style w:type="character" w:styleId="CommentReference">
    <w:name w:val="annotation reference"/>
    <w:basedOn w:val="DefaultParagraphFont"/>
    <w:uiPriority w:val="99"/>
    <w:semiHidden/>
    <w:unhideWhenUsed/>
    <w:rsid w:val="00A95C76"/>
    <w:rPr>
      <w:sz w:val="16"/>
      <w:szCs w:val="16"/>
    </w:rPr>
  </w:style>
  <w:style w:type="paragraph" w:styleId="CommentText">
    <w:name w:val="annotation text"/>
    <w:basedOn w:val="Normal"/>
    <w:link w:val="CommentTextChar"/>
    <w:uiPriority w:val="99"/>
    <w:unhideWhenUsed/>
    <w:rsid w:val="00A95C76"/>
    <w:pPr>
      <w:spacing w:line="240" w:lineRule="auto"/>
    </w:pPr>
    <w:rPr>
      <w:sz w:val="20"/>
      <w:szCs w:val="20"/>
    </w:rPr>
  </w:style>
  <w:style w:type="character" w:customStyle="1" w:styleId="CommentTextChar">
    <w:name w:val="Comment Text Char"/>
    <w:basedOn w:val="DefaultParagraphFont"/>
    <w:link w:val="CommentText"/>
    <w:uiPriority w:val="99"/>
    <w:rsid w:val="00A95C76"/>
    <w:rPr>
      <w:sz w:val="20"/>
      <w:szCs w:val="20"/>
    </w:rPr>
  </w:style>
  <w:style w:type="paragraph" w:styleId="CommentSubject">
    <w:name w:val="annotation subject"/>
    <w:basedOn w:val="CommentText"/>
    <w:next w:val="CommentText"/>
    <w:link w:val="CommentSubjectChar"/>
    <w:uiPriority w:val="99"/>
    <w:semiHidden/>
    <w:unhideWhenUsed/>
    <w:rsid w:val="00A95C76"/>
    <w:rPr>
      <w:b/>
      <w:bCs/>
    </w:rPr>
  </w:style>
  <w:style w:type="character" w:customStyle="1" w:styleId="CommentSubjectChar">
    <w:name w:val="Comment Subject Char"/>
    <w:basedOn w:val="CommentTextChar"/>
    <w:link w:val="CommentSubject"/>
    <w:uiPriority w:val="99"/>
    <w:semiHidden/>
    <w:rsid w:val="00A95C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189846">
      <w:bodyDiv w:val="1"/>
      <w:marLeft w:val="0"/>
      <w:marRight w:val="0"/>
      <w:marTop w:val="0"/>
      <w:marBottom w:val="0"/>
      <w:divBdr>
        <w:top w:val="none" w:sz="0" w:space="0" w:color="auto"/>
        <w:left w:val="none" w:sz="0" w:space="0" w:color="auto"/>
        <w:bottom w:val="none" w:sz="0" w:space="0" w:color="auto"/>
        <w:right w:val="none" w:sz="0" w:space="0" w:color="auto"/>
      </w:divBdr>
    </w:div>
    <w:div w:id="784690438">
      <w:bodyDiv w:val="1"/>
      <w:marLeft w:val="0"/>
      <w:marRight w:val="0"/>
      <w:marTop w:val="0"/>
      <w:marBottom w:val="0"/>
      <w:divBdr>
        <w:top w:val="none" w:sz="0" w:space="0" w:color="auto"/>
        <w:left w:val="none" w:sz="0" w:space="0" w:color="auto"/>
        <w:bottom w:val="none" w:sz="0" w:space="0" w:color="auto"/>
        <w:right w:val="none" w:sz="0" w:space="0" w:color="auto"/>
      </w:divBdr>
    </w:div>
    <w:div w:id="201977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first.org.uk" TargetMode="External"/><Relationship Id="rId18" Type="http://schemas.openxmlformats.org/officeDocument/2006/relationships/hyperlink" Target="mailto:communitygrants@easthant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asthants.gov.uk/community-grants" TargetMode="External"/><Relationship Id="rId17" Type="http://schemas.openxmlformats.org/officeDocument/2006/relationships/hyperlink" Target="mailto:support@cfirst.org.uk" TargetMode="External"/><Relationship Id="rId2" Type="http://schemas.openxmlformats.org/officeDocument/2006/relationships/customXml" Target="../customXml/item2.xml"/><Relationship Id="rId16" Type="http://schemas.openxmlformats.org/officeDocument/2006/relationships/hyperlink" Target="https://www.easthants.gov.uk/building-contr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uilding.control@easthants.gov.uk"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easthant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01EBE9FA1B347A1B0E79A479B53B1" ma:contentTypeVersion="19" ma:contentTypeDescription="Create a new document." ma:contentTypeScope="" ma:versionID="e8afeda9a9741532e4b96dbcdd3734b1">
  <xsd:schema xmlns:xsd="http://www.w3.org/2001/XMLSchema" xmlns:xs="http://www.w3.org/2001/XMLSchema" xmlns:p="http://schemas.microsoft.com/office/2006/metadata/properties" xmlns:ns2="6f28a028-f591-49f5-a1c0-61934474170a" xmlns:ns3="63d34f40-56d2-4352-b2ae-d230e253614f" targetNamespace="http://schemas.microsoft.com/office/2006/metadata/properties" ma:root="true" ma:fieldsID="3927f3a73d96dfde5cb834d4594d88c8" ns2:_="" ns3:_="">
    <xsd:import namespace="6f28a028-f591-49f5-a1c0-61934474170a"/>
    <xsd:import namespace="63d34f40-56d2-4352-b2ae-d230e2536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Complete" ma:index="24" nillable="true" ma:displayName="Complete" ma:format="Dropdown" ma:internalName="Comple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43b534-26a1-4044-b0b2-b9c716ec32dc}" ma:internalName="TaxCatchAll" ma:showField="CatchAllData" ma:web="63d34f40-56d2-4352-b2ae-d230e2536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d34f40-56d2-4352-b2ae-d230e253614f" xsi:nil="true"/>
    <lcf76f155ced4ddcb4097134ff3c332f xmlns="6f28a028-f591-49f5-a1c0-61934474170a">
      <Terms xmlns="http://schemas.microsoft.com/office/infopath/2007/PartnerControls"/>
    </lcf76f155ced4ddcb4097134ff3c332f>
    <Complete xmlns="6f28a028-f591-49f5-a1c0-6193447417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245C6-8A5E-47D9-BD94-5032A98AE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a028-f591-49f5-a1c0-61934474170a"/>
    <ds:schemaRef ds:uri="63d34f40-56d2-4352-b2ae-d230e2536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E1B0B-A6A6-47FA-BE9E-CBA0983C15AA}">
  <ds:schemaRefs>
    <ds:schemaRef ds:uri="http://schemas.microsoft.com/office/2006/metadata/properties"/>
    <ds:schemaRef ds:uri="http://schemas.microsoft.com/office/infopath/2007/PartnerControls"/>
    <ds:schemaRef ds:uri="63d34f40-56d2-4352-b2ae-d230e253614f"/>
    <ds:schemaRef ds:uri="6f28a028-f591-49f5-a1c0-61934474170a"/>
  </ds:schemaRefs>
</ds:datastoreItem>
</file>

<file path=customXml/itemProps3.xml><?xml version="1.0" encoding="utf-8"?>
<ds:datastoreItem xmlns:ds="http://schemas.openxmlformats.org/officeDocument/2006/customXml" ds:itemID="{A6454F45-8C8D-49F6-A688-E3C82AF6A3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Lucy</dc:creator>
  <cp:keywords/>
  <dc:description/>
  <cp:lastModifiedBy>Christopher Blower</cp:lastModifiedBy>
  <cp:revision>3</cp:revision>
  <cp:lastPrinted>2019-03-26T15:21:00Z</cp:lastPrinted>
  <dcterms:created xsi:type="dcterms:W3CDTF">2024-04-02T08:36:00Z</dcterms:created>
  <dcterms:modified xsi:type="dcterms:W3CDTF">2024-04-02T09:35:00Z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0x010100D6101EBE9FA1B347A1B0E79A479B53B1</vt:lpwstr>
  </property>
  <property fmtid="{D5CDD505-2E9C-101B-9397-08002B2CF9AE}" pid="3" name="MediaServiceImageTags">
    <vt:lpwstr/>
  </property>
</Properties>
</file>